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F0745F1" w14:textId="77777777" w:rsidR="001439FB" w:rsidRPr="006F2C45" w:rsidRDefault="00943CA5" w:rsidP="00C609B6">
      <w:pPr>
        <w:jc w:val="center"/>
        <w:rPr>
          <w:rFonts w:ascii="TH SarabunIT๙" w:hAnsi="TH SarabunIT๙" w:cs="TH SarabunIT๙"/>
          <w:sz w:val="32"/>
          <w:szCs w:val="32"/>
        </w:rPr>
      </w:pPr>
      <w:r w:rsidRPr="006F2C45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7A932AE5" wp14:editId="7AE19FAE">
            <wp:extent cx="940891" cy="107442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0891" cy="1074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C5F211" w14:textId="51D0532F" w:rsidR="001439FB" w:rsidRPr="00C609B6" w:rsidRDefault="00943CA5" w:rsidP="00C609B6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C609B6">
        <w:rPr>
          <w:rFonts w:ascii="TH SarabunIT๙" w:hAnsi="TH SarabunIT๙" w:cs="TH SarabunIT๙"/>
          <w:b/>
          <w:bCs/>
          <w:sz w:val="32"/>
          <w:szCs w:val="32"/>
          <w:cs/>
        </w:rPr>
        <w:t>ประกาศสถานีต</w:t>
      </w:r>
      <w:r w:rsidR="00BE6EC4" w:rsidRPr="00C609B6">
        <w:rPr>
          <w:rFonts w:ascii="TH SarabunIT๙" w:hAnsi="TH SarabunIT๙" w:cs="TH SarabunIT๙"/>
          <w:b/>
          <w:bCs/>
          <w:sz w:val="32"/>
          <w:szCs w:val="32"/>
          <w:cs/>
        </w:rPr>
        <w:t>ำ</w:t>
      </w:r>
      <w:r w:rsidRPr="00C609B6">
        <w:rPr>
          <w:rFonts w:ascii="TH SarabunIT๙" w:hAnsi="TH SarabunIT๙" w:cs="TH SarabunIT๙"/>
          <w:b/>
          <w:bCs/>
          <w:sz w:val="32"/>
          <w:szCs w:val="32"/>
          <w:cs/>
        </w:rPr>
        <w:t>รวจภูธร</w:t>
      </w:r>
      <w:r w:rsidR="00E40957">
        <w:rPr>
          <w:rFonts w:ascii="TH SarabunIT๙" w:hAnsi="TH SarabunIT๙" w:cs="TH SarabunIT๙" w:hint="cs"/>
          <w:b/>
          <w:bCs/>
          <w:sz w:val="32"/>
          <w:szCs w:val="32"/>
          <w:cs/>
        </w:rPr>
        <w:t>ปลวกแดง</w:t>
      </w:r>
    </w:p>
    <w:p w14:paraId="28EFAEC1" w14:textId="39CEB99A" w:rsidR="00C609B6" w:rsidRDefault="00943CA5" w:rsidP="00C609B6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609B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เรื่อง นโยบายต่อต้านการรับสินบน </w:t>
      </w:r>
      <w:r w:rsidRPr="00C609B6">
        <w:rPr>
          <w:rFonts w:ascii="TH SarabunIT๙" w:hAnsi="TH SarabunIT๙" w:cs="TH SarabunIT๙"/>
          <w:b/>
          <w:bCs/>
          <w:sz w:val="32"/>
          <w:szCs w:val="32"/>
        </w:rPr>
        <w:t>(Anti-Bribery Policy)</w:t>
      </w:r>
    </w:p>
    <w:p w14:paraId="2BE4351E" w14:textId="0A3F4FE3" w:rsidR="001439FB" w:rsidRPr="00C609B6" w:rsidRDefault="00943CA5" w:rsidP="00C609B6">
      <w:pPr>
        <w:spacing w:after="24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C609B6">
        <w:rPr>
          <w:rFonts w:ascii="TH SarabunIT๙" w:hAnsi="TH SarabunIT๙" w:cs="TH SarabunIT๙"/>
          <w:b/>
          <w:bCs/>
          <w:sz w:val="32"/>
          <w:szCs w:val="32"/>
          <w:cs/>
        </w:rPr>
        <w:t>ประจ</w:t>
      </w:r>
      <w:r w:rsidR="00BE6EC4" w:rsidRPr="00C609B6">
        <w:rPr>
          <w:rFonts w:ascii="TH SarabunIT๙" w:hAnsi="TH SarabunIT๙" w:cs="TH SarabunIT๙"/>
          <w:b/>
          <w:bCs/>
          <w:sz w:val="32"/>
          <w:szCs w:val="32"/>
          <w:cs/>
        </w:rPr>
        <w:t>ำ</w:t>
      </w:r>
      <w:r w:rsidRPr="00C609B6">
        <w:rPr>
          <w:rFonts w:ascii="TH SarabunIT๙" w:hAnsi="TH SarabunIT๙" w:cs="TH SarabunIT๙"/>
          <w:b/>
          <w:bCs/>
          <w:sz w:val="32"/>
          <w:szCs w:val="32"/>
          <w:cs/>
        </w:rPr>
        <w:t>ปีงบประมาณ พ</w:t>
      </w:r>
      <w:r w:rsidRPr="00C609B6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Pr="00C609B6">
        <w:rPr>
          <w:rFonts w:ascii="TH SarabunIT๙" w:hAnsi="TH SarabunIT๙" w:cs="TH SarabunIT๙"/>
          <w:b/>
          <w:bCs/>
          <w:sz w:val="32"/>
          <w:szCs w:val="32"/>
          <w:cs/>
        </w:rPr>
        <w:t>ศ</w:t>
      </w:r>
      <w:r w:rsidR="001B74B6">
        <w:rPr>
          <w:rFonts w:ascii="TH SarabunIT๙" w:hAnsi="TH SarabunIT๙" w:cs="TH SarabunIT๙"/>
          <w:b/>
          <w:bCs/>
          <w:sz w:val="32"/>
          <w:szCs w:val="32"/>
        </w:rPr>
        <w:t>. 256</w:t>
      </w:r>
      <w:r w:rsidR="001715EA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</w:p>
    <w:p w14:paraId="14107839" w14:textId="00262042" w:rsidR="00C609B6" w:rsidRDefault="00C609B6" w:rsidP="00C609B6">
      <w:pPr>
        <w:pStyle w:val="a6"/>
        <w:tabs>
          <w:tab w:val="left" w:pos="1418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C609B6">
        <w:rPr>
          <w:rFonts w:ascii="TH SarabunIT๙" w:hAnsi="TH SarabunIT๙" w:cs="TH SarabunIT๙"/>
          <w:sz w:val="32"/>
          <w:szCs w:val="32"/>
          <w:cs/>
        </w:rPr>
        <w:t>ตามพระราชบัญญัติประกอบรัฐธรรมนูญว่าด้วยการป้องกันและปราบปรามการทุจริต                 พ.ศ.๒๕๖๑ มาตรา</w:t>
      </w:r>
      <w:r w:rsidR="00A84E7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609B6">
        <w:rPr>
          <w:rFonts w:ascii="TH SarabunIT๙" w:hAnsi="TH SarabunIT๙" w:cs="TH SarabunIT๙"/>
          <w:sz w:val="32"/>
          <w:szCs w:val="32"/>
        </w:rPr>
        <w:t>128</w:t>
      </w:r>
      <w:r w:rsidRPr="00C609B6">
        <w:rPr>
          <w:rFonts w:ascii="TH SarabunIT๙" w:hAnsi="TH SarabunIT๙" w:cs="TH SarabunIT๙"/>
          <w:sz w:val="32"/>
          <w:szCs w:val="32"/>
          <w:cs/>
        </w:rPr>
        <w:t xml:space="preserve"> วรรคหนึ่ง ได้กำหนดห้ามมิให้เจ้าพนักงานของรัฐผู้ใด รับทรัพย์สินหรือประโยชน์อื่นใดอันอาจ คำนวณเป็นเงินได้จากผู้ใด นอกเหนือจากทรัพย์สินหรือประโยชน์อันควรได้ตามกฎหมาย กฎหรือข้อบังคับ ที่ออกโดยอาศัยอำนาจตามบทบัญญัติแห่งกฎหมาย เว้นแต่การรับทรัพย์สินหรือประโยชน์ อื่นใด </w:t>
      </w:r>
      <w:r w:rsidR="00E4095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C609B6">
        <w:rPr>
          <w:rFonts w:ascii="TH SarabunIT๙" w:hAnsi="TH SarabunIT๙" w:cs="TH SarabunIT๙"/>
          <w:sz w:val="32"/>
          <w:szCs w:val="32"/>
          <w:cs/>
        </w:rPr>
        <w:t xml:space="preserve">โดยธรรมจรรยา ตามหลักเกณฑ์และจำนวนที่คณะกรรมการ ป.ป.ช. กำหนด และประมวลจริยธรรมข้าราชการ ตำรวจ พ.ศ. </w:t>
      </w:r>
      <w:r w:rsidRPr="00C609B6">
        <w:rPr>
          <w:rFonts w:ascii="TH SarabunIT๙" w:hAnsi="TH SarabunIT๙" w:cs="TH SarabunIT๙"/>
          <w:sz w:val="32"/>
          <w:szCs w:val="32"/>
        </w:rPr>
        <w:t>2564</w:t>
      </w:r>
      <w:r w:rsidRPr="00C609B6">
        <w:rPr>
          <w:rFonts w:ascii="TH SarabunIT๙" w:hAnsi="TH SarabunIT๙" w:cs="TH SarabunIT๙"/>
          <w:sz w:val="32"/>
          <w:szCs w:val="32"/>
          <w:cs/>
        </w:rPr>
        <w:t xml:space="preserve"> ข้อ </w:t>
      </w:r>
      <w:r w:rsidRPr="00C609B6">
        <w:rPr>
          <w:rFonts w:ascii="TH SarabunIT๙" w:hAnsi="TH SarabunIT๙" w:cs="TH SarabunIT๙"/>
          <w:sz w:val="32"/>
          <w:szCs w:val="32"/>
        </w:rPr>
        <w:t xml:space="preserve">2(2) </w:t>
      </w:r>
      <w:r w:rsidRPr="00C609B6">
        <w:rPr>
          <w:rFonts w:ascii="TH SarabunIT๙" w:hAnsi="TH SarabunIT๙" w:cs="TH SarabunIT๙"/>
          <w:sz w:val="32"/>
          <w:szCs w:val="32"/>
          <w:cs/>
        </w:rPr>
        <w:t xml:space="preserve">ซื่อสัตย์สุจริต ปฏิบัติหน้าที่ตามกฎหมาย ระเบียบแบบแผนของสำนักงานตำรวจ แห่งชาติด้วยความโปร่งใส ไม่แสดงออกถึงพฤติกรรมที่มีนัยเป็นการแสวงหาประโยชน์ โดยมิชอบ รับผิดชอบ ต่อหน้าที่สิทธิมนุษยชน มีความพร้อมรับการตรวจสอบและรับผิด มีจิตสำนึกที่ดี คำนึงถึงสังคม และข้อ </w:t>
      </w:r>
      <w:r w:rsidRPr="00C609B6">
        <w:rPr>
          <w:rFonts w:ascii="TH SarabunIT๙" w:hAnsi="TH SarabunIT๙" w:cs="TH SarabunIT๙"/>
          <w:sz w:val="32"/>
          <w:szCs w:val="32"/>
        </w:rPr>
        <w:t xml:space="preserve">2(4) </w:t>
      </w:r>
      <w:r w:rsidRPr="00C609B6">
        <w:rPr>
          <w:rFonts w:ascii="TH SarabunIT๙" w:hAnsi="TH SarabunIT๙" w:cs="TH SarabunIT๙"/>
          <w:sz w:val="32"/>
          <w:szCs w:val="32"/>
          <w:cs/>
        </w:rPr>
        <w:t>คิดถึงประโยชน์ส่วนรวมมากกว่าประโยชน์ส่วนตัว มีจิตสาธารณะ ร่วมมือ ร่วมใจ และเสียสละในการทำ ประโยชน์เพื่อส่วนรวม และสร้างสรรค์ให้เกิดประโยชน์สุขแก่สังคม ประกอบกับ แผนการปฏิรูปประเทศ</w:t>
      </w:r>
      <w:r w:rsidR="00E40957">
        <w:rPr>
          <w:rFonts w:ascii="TH SarabunIT๙" w:hAnsi="TH SarabunIT๙" w:cs="TH SarabunIT๙"/>
          <w:sz w:val="32"/>
          <w:szCs w:val="32"/>
        </w:rPr>
        <w:t xml:space="preserve">        </w:t>
      </w:r>
      <w:r w:rsidRPr="00C609B6">
        <w:rPr>
          <w:rFonts w:ascii="TH SarabunIT๙" w:hAnsi="TH SarabunIT๙" w:cs="TH SarabunIT๙"/>
          <w:sz w:val="32"/>
          <w:szCs w:val="32"/>
          <w:cs/>
        </w:rPr>
        <w:t xml:space="preserve">ด้าน การป้องกันและปราบปรามการทุจริตและประพฤติมิชอบ (ฉบับปรับปรุง) กำหนดกิจกรรมปฏิรูปที่สำคัญ กิจกรรมที่ </w:t>
      </w:r>
      <w:r w:rsidRPr="00C609B6">
        <w:rPr>
          <w:rFonts w:ascii="TH SarabunIT๙" w:hAnsi="TH SarabunIT๙" w:cs="TH SarabunIT๙"/>
          <w:sz w:val="32"/>
          <w:szCs w:val="32"/>
        </w:rPr>
        <w:t>4</w:t>
      </w:r>
      <w:r w:rsidRPr="00C609B6">
        <w:rPr>
          <w:rFonts w:ascii="TH SarabunIT๙" w:hAnsi="TH SarabunIT๙" w:cs="TH SarabunIT๙"/>
          <w:sz w:val="32"/>
          <w:szCs w:val="32"/>
          <w:cs/>
        </w:rPr>
        <w:t xml:space="preserve"> พัฒนาระบบราชการไทย ให้โปร่งใส ไร้ผลประโยชน์ เป้าหมายที่ </w:t>
      </w:r>
      <w:r w:rsidRPr="00C609B6">
        <w:rPr>
          <w:rFonts w:ascii="TH SarabunIT๙" w:hAnsi="TH SarabunIT๙" w:cs="TH SarabunIT๙"/>
          <w:sz w:val="32"/>
          <w:szCs w:val="32"/>
        </w:rPr>
        <w:t>1</w:t>
      </w:r>
      <w:r w:rsidRPr="00C609B6">
        <w:rPr>
          <w:rFonts w:ascii="TH SarabunIT๙" w:hAnsi="TH SarabunIT๙" w:cs="TH SarabunIT๙"/>
          <w:sz w:val="32"/>
          <w:szCs w:val="32"/>
          <w:cs/>
        </w:rPr>
        <w:t xml:space="preserve"> ข้อที่ </w:t>
      </w:r>
      <w:r w:rsidRPr="00C609B6">
        <w:rPr>
          <w:rFonts w:ascii="TH SarabunIT๙" w:hAnsi="TH SarabunIT๙" w:cs="TH SarabunIT๙"/>
          <w:sz w:val="32"/>
          <w:szCs w:val="32"/>
        </w:rPr>
        <w:t>1.1</w:t>
      </w:r>
      <w:r w:rsidRPr="00C609B6">
        <w:rPr>
          <w:rFonts w:ascii="TH SarabunIT๙" w:hAnsi="TH SarabunIT๙" w:cs="TH SarabunIT๙"/>
          <w:sz w:val="32"/>
          <w:szCs w:val="32"/>
          <w:cs/>
        </w:rPr>
        <w:t xml:space="preserve"> ให้หน่วยงานรัฐ</w:t>
      </w:r>
      <w:r w:rsidR="00E40957">
        <w:rPr>
          <w:rFonts w:ascii="TH SarabunIT๙" w:hAnsi="TH SarabunIT๙" w:cs="TH SarabunIT๙"/>
          <w:sz w:val="32"/>
          <w:szCs w:val="32"/>
        </w:rPr>
        <w:t xml:space="preserve">      </w:t>
      </w:r>
      <w:r w:rsidRPr="00C609B6">
        <w:rPr>
          <w:rFonts w:ascii="TH SarabunIT๙" w:hAnsi="TH SarabunIT๙" w:cs="TH SarabunIT๙"/>
          <w:sz w:val="32"/>
          <w:szCs w:val="32"/>
          <w:cs/>
        </w:rPr>
        <w:t>ทุก หน่วยประกาศเป็นหน่วยงานที่เจ้าหน้าที่รัฐทุกคนไม่รับของขวัญและของกำนัลทุกชนิดจากการปฏิบัติหน้าที่ (</w:t>
      </w:r>
      <w:r w:rsidRPr="00C609B6">
        <w:rPr>
          <w:rFonts w:ascii="TH SarabunIT๙" w:hAnsi="TH SarabunIT๙" w:cs="TH SarabunIT๙"/>
          <w:sz w:val="32"/>
          <w:szCs w:val="32"/>
        </w:rPr>
        <w:t>No Gift Policy)</w:t>
      </w:r>
    </w:p>
    <w:p w14:paraId="78FC2395" w14:textId="5CB9AEAD" w:rsidR="001439FB" w:rsidRDefault="00C609B6" w:rsidP="00C609B6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C609B6">
        <w:rPr>
          <w:rFonts w:ascii="TH SarabunIT๙" w:hAnsi="TH SarabunIT๙" w:cs="TH SarabunIT๙"/>
          <w:sz w:val="32"/>
          <w:szCs w:val="32"/>
          <w:cs/>
        </w:rPr>
        <w:t xml:space="preserve">ดังนั้น เพื่อเป็นการป้องกันการขัดกันระหว่างประโยชน์ส่วนตนและประโยชน์ส่วนรวม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</w:t>
      </w:r>
      <w:r w:rsidRPr="00C609B6">
        <w:rPr>
          <w:rFonts w:ascii="TH SarabunIT๙" w:hAnsi="TH SarabunIT๙" w:cs="TH SarabunIT๙"/>
          <w:sz w:val="32"/>
          <w:szCs w:val="32"/>
          <w:cs/>
        </w:rPr>
        <w:t>(</w:t>
      </w:r>
      <w:r w:rsidRPr="00C609B6">
        <w:rPr>
          <w:rFonts w:ascii="TH SarabunIT๙" w:hAnsi="TH SarabunIT๙" w:cs="TH SarabunIT๙"/>
          <w:sz w:val="32"/>
          <w:szCs w:val="32"/>
        </w:rPr>
        <w:t xml:space="preserve">Conflict of Interest) </w:t>
      </w:r>
      <w:r w:rsidRPr="00C609B6">
        <w:rPr>
          <w:rFonts w:ascii="TH SarabunIT๙" w:hAnsi="TH SarabunIT๙" w:cs="TH SarabunIT๙"/>
          <w:sz w:val="32"/>
          <w:szCs w:val="32"/>
          <w:cs/>
        </w:rPr>
        <w:t xml:space="preserve">การรับสินบน ของขวัญ ของกำนัล หรือประโยชน์อื่นใดที่ส่งผลต่อการปฏิบัติหน้าที่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Pr="00C609B6">
        <w:rPr>
          <w:rFonts w:ascii="TH SarabunIT๙" w:hAnsi="TH SarabunIT๙" w:cs="TH SarabunIT๙"/>
          <w:sz w:val="32"/>
          <w:szCs w:val="32"/>
          <w:cs/>
        </w:rPr>
        <w:t>จึงกำหนดแนวทางการปฏิบัติในการต่อต้านการรับสินบน (</w:t>
      </w:r>
      <w:r w:rsidRPr="00C609B6">
        <w:rPr>
          <w:rFonts w:ascii="TH SarabunIT๙" w:hAnsi="TH SarabunIT๙" w:cs="TH SarabunIT๙"/>
          <w:sz w:val="32"/>
          <w:szCs w:val="32"/>
        </w:rPr>
        <w:t xml:space="preserve">Anti-Bribery Policy) </w:t>
      </w:r>
      <w:r w:rsidRPr="00C609B6">
        <w:rPr>
          <w:rFonts w:ascii="TH SarabunIT๙" w:hAnsi="TH SarabunIT๙" w:cs="TH SarabunIT๙"/>
          <w:sz w:val="32"/>
          <w:szCs w:val="32"/>
          <w:cs/>
        </w:rPr>
        <w:t>และการไม่รับของขวัญ ของกำนัล หรือประโยชน์อื่นใด (</w:t>
      </w:r>
      <w:r w:rsidRPr="00C609B6">
        <w:rPr>
          <w:rFonts w:ascii="TH SarabunIT๙" w:hAnsi="TH SarabunIT๙" w:cs="TH SarabunIT๙"/>
          <w:sz w:val="32"/>
          <w:szCs w:val="32"/>
        </w:rPr>
        <w:t xml:space="preserve">No Gift Policy) </w:t>
      </w:r>
      <w:r w:rsidRPr="00C609B6">
        <w:rPr>
          <w:rFonts w:ascii="TH SarabunIT๙" w:hAnsi="TH SarabunIT๙" w:cs="TH SarabunIT๙"/>
          <w:sz w:val="32"/>
          <w:szCs w:val="32"/>
          <w:cs/>
        </w:rPr>
        <w:t>จากการปฏิบัติหน้าที่ โดยมีรายละเอียด ดังนี้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5BD41CA" w14:textId="77777777" w:rsidR="00B90A05" w:rsidRPr="00A4538B" w:rsidRDefault="00B90A05" w:rsidP="00B90A05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4538B">
        <w:rPr>
          <w:rFonts w:ascii="TH SarabunIT๙" w:hAnsi="TH SarabunIT๙" w:cs="TH SarabunIT๙"/>
          <w:b/>
          <w:bCs/>
          <w:sz w:val="32"/>
          <w:szCs w:val="32"/>
          <w:cs/>
        </w:rPr>
        <w:t>วัตถุประสงค์</w:t>
      </w:r>
    </w:p>
    <w:p w14:paraId="4891A3CC" w14:textId="47C93C45" w:rsidR="00B90A05" w:rsidRPr="00A4538B" w:rsidRDefault="00B90A05" w:rsidP="00B90A05">
      <w:pPr>
        <w:ind w:firstLine="14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4538B">
        <w:rPr>
          <w:rFonts w:ascii="TH SarabunIT๙" w:hAnsi="TH SarabunIT๙" w:cs="TH SarabunIT๙"/>
          <w:sz w:val="32"/>
          <w:szCs w:val="32"/>
        </w:rPr>
        <w:t>1</w:t>
      </w:r>
      <w:r w:rsidRPr="00A4538B">
        <w:rPr>
          <w:rFonts w:ascii="TH SarabunIT๙" w:hAnsi="TH SarabunIT๙" w:cs="TH SarabunIT๙"/>
          <w:sz w:val="32"/>
          <w:szCs w:val="32"/>
          <w:cs/>
        </w:rPr>
        <w:t>. เพื่อป้องกัน หรือลดโอกาสในการรับสินบน ผลประโยชน์ทับซ้อนในรูปแบบต่าง ๆ            แก่ข้าราชการตำรวจในสังกัด</w:t>
      </w:r>
      <w:bookmarkStart w:id="0" w:name="_Hlk184133872"/>
      <w:r w:rsidRPr="00A4538B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bookmarkEnd w:id="0"/>
      <w:r>
        <w:rPr>
          <w:rFonts w:ascii="TH SarabunIT๙" w:hAnsi="TH SarabunIT๙" w:cs="TH SarabunIT๙" w:hint="cs"/>
          <w:sz w:val="32"/>
          <w:szCs w:val="32"/>
          <w:cs/>
        </w:rPr>
        <w:t>ปลวกแดง</w:t>
      </w:r>
    </w:p>
    <w:p w14:paraId="1645928B" w14:textId="5DE7ACA9" w:rsidR="00B90A05" w:rsidRPr="00A4538B" w:rsidRDefault="00B90A05" w:rsidP="00B90A05">
      <w:pPr>
        <w:ind w:firstLine="14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4538B">
        <w:rPr>
          <w:rFonts w:ascii="TH SarabunIT๙" w:hAnsi="TH SarabunIT๙" w:cs="TH SarabunIT๙"/>
          <w:sz w:val="32"/>
          <w:szCs w:val="32"/>
          <w:cs/>
        </w:rPr>
        <w:t>2. เพื่อส่งเสริมให้ข้าราชการตำรวจในสังกัดสถานีตำรวจภูธร</w:t>
      </w:r>
      <w:r>
        <w:rPr>
          <w:rFonts w:ascii="TH SarabunIT๙" w:hAnsi="TH SarabunIT๙" w:cs="TH SarabunIT๙" w:hint="cs"/>
          <w:sz w:val="32"/>
          <w:szCs w:val="32"/>
          <w:cs/>
        </w:rPr>
        <w:t>ปลวกแดง</w:t>
      </w:r>
      <w:r w:rsidRPr="00A4538B">
        <w:rPr>
          <w:rFonts w:ascii="TH SarabunIT๙" w:hAnsi="TH SarabunIT๙" w:cs="TH SarabunIT๙"/>
          <w:sz w:val="32"/>
          <w:szCs w:val="32"/>
          <w:cs/>
        </w:rPr>
        <w:t>มีจิตสำนึกใน</w:t>
      </w:r>
      <w:r w:rsidR="00C434B6"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Pr="00A4538B">
        <w:rPr>
          <w:rFonts w:ascii="TH SarabunIT๙" w:hAnsi="TH SarabunIT๙" w:cs="TH SarabunIT๙"/>
          <w:sz w:val="32"/>
          <w:szCs w:val="32"/>
          <w:cs/>
        </w:rPr>
        <w:t>การปฏิเสธ การรับของขวัญและของกำนัลทุกชนิดจากการปฏิบัติหน้าที่</w:t>
      </w:r>
    </w:p>
    <w:p w14:paraId="06139247" w14:textId="77777777" w:rsidR="00B90A05" w:rsidRPr="00A4538B" w:rsidRDefault="00B90A05" w:rsidP="00B90A05">
      <w:pPr>
        <w:ind w:firstLine="14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4538B">
        <w:rPr>
          <w:rFonts w:ascii="TH SarabunIT๙" w:hAnsi="TH SarabunIT๙" w:cs="TH SarabunIT๙"/>
          <w:sz w:val="32"/>
          <w:szCs w:val="32"/>
          <w:cs/>
        </w:rPr>
        <w:t>3. เพื่อสร้างวัฒนธรรมองค์กรคุณธรรมและโปร่งใส (</w:t>
      </w:r>
      <w:r w:rsidRPr="00A4538B">
        <w:rPr>
          <w:rFonts w:ascii="TH SarabunIT๙" w:hAnsi="TH SarabunIT๙" w:cs="TH SarabunIT๙"/>
          <w:sz w:val="32"/>
          <w:szCs w:val="32"/>
        </w:rPr>
        <w:t>Organization of Integrity</w:t>
      </w:r>
      <w:r w:rsidRPr="00A4538B">
        <w:rPr>
          <w:rFonts w:ascii="TH SarabunIT๙" w:hAnsi="TH SarabunIT๙" w:cs="TH SarabunIT๙"/>
          <w:sz w:val="32"/>
          <w:szCs w:val="32"/>
          <w:cs/>
        </w:rPr>
        <w:t>)               ของระบบราชการให้เข้มแข็งและยั่งยืน</w:t>
      </w:r>
    </w:p>
    <w:p w14:paraId="37DF4E9D" w14:textId="77777777" w:rsidR="00B90A05" w:rsidRPr="00A4538B" w:rsidRDefault="00B90A05" w:rsidP="00B90A05">
      <w:pPr>
        <w:ind w:firstLine="1440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 w:rsidRPr="00A4538B">
        <w:rPr>
          <w:rFonts w:ascii="TH SarabunIT๙" w:hAnsi="TH SarabunIT๙" w:cs="TH SarabunIT๙"/>
          <w:spacing w:val="-4"/>
          <w:sz w:val="32"/>
          <w:szCs w:val="32"/>
          <w:cs/>
        </w:rPr>
        <w:t>4. เพื่อกำหนดมาตรการ แนวทาง และกลไกในการป้องกันการให้/รับสินบนหรือประโยชน์อื่นใด</w:t>
      </w:r>
    </w:p>
    <w:p w14:paraId="0CD7A5F2" w14:textId="782BA624" w:rsidR="00B90A05" w:rsidRPr="00A4538B" w:rsidRDefault="00B90A05" w:rsidP="00B90A05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A4538B">
        <w:rPr>
          <w:rFonts w:ascii="TH SarabunIT๙" w:hAnsi="TH SarabunIT๙" w:cs="TH SarabunIT๙"/>
          <w:sz w:val="32"/>
          <w:szCs w:val="32"/>
          <w:cs/>
        </w:rPr>
        <w:t>5. เพื่อกำหนดแนวทางการรับค่ารับรอง หรือของขวัญของผู้บริหารและข้าราชการตำรวจ       ในสังกัดสถานีตำรวจภูธร</w:t>
      </w:r>
      <w:r w:rsidR="0098413E">
        <w:rPr>
          <w:rFonts w:ascii="TH SarabunIT๙" w:hAnsi="TH SarabunIT๙" w:cs="TH SarabunIT๙" w:hint="cs"/>
          <w:sz w:val="32"/>
          <w:szCs w:val="32"/>
          <w:cs/>
        </w:rPr>
        <w:t xml:space="preserve">ปลวกแดง </w:t>
      </w:r>
      <w:r w:rsidRPr="00A4538B">
        <w:rPr>
          <w:rFonts w:ascii="TH SarabunIT๙" w:hAnsi="TH SarabunIT๙" w:cs="TH SarabunIT๙"/>
          <w:sz w:val="32"/>
          <w:szCs w:val="32"/>
          <w:cs/>
        </w:rPr>
        <w:t>ให้เป็นไปตามกฎหมายและระเบียบข้อบังคับที่เกี่ยวข้อง</w:t>
      </w:r>
    </w:p>
    <w:p w14:paraId="4805DE46" w14:textId="77777777" w:rsidR="00B90A05" w:rsidRPr="00A4538B" w:rsidRDefault="00B90A05" w:rsidP="00B90A05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A4538B">
        <w:rPr>
          <w:rFonts w:ascii="TH SarabunIT๙" w:hAnsi="TH SarabunIT๙" w:cs="TH SarabunIT๙"/>
          <w:sz w:val="32"/>
          <w:szCs w:val="32"/>
          <w:cs/>
        </w:rPr>
        <w:t>6. เพื่อสนับสนุนและยกระดับการดำเนินการภายใต้ยุทธศาสตร์ชาติแผนแม่บท                          ภายใต้ยุทธศาสตร์ชาติ และแผนการปฏิรูปประเทศด้านการป้องกันและปราบปรามการทุจริตและประพฤติ      มิชอบรวมทั้งเป็นส่วนหนึ่งของแนวทางในการประเมินคุณธรรมและความโปร่งใสในหน่วยงานภาครัฐ (</w:t>
      </w:r>
      <w:r w:rsidRPr="00A4538B">
        <w:rPr>
          <w:rFonts w:ascii="TH SarabunIT๙" w:hAnsi="TH SarabunIT๙" w:cs="TH SarabunIT๙"/>
          <w:sz w:val="32"/>
          <w:szCs w:val="32"/>
        </w:rPr>
        <w:t>Integrity and Transparency Assessment</w:t>
      </w:r>
      <w:r w:rsidRPr="00A4538B">
        <w:rPr>
          <w:rFonts w:ascii="TH SarabunIT๙" w:hAnsi="TH SarabunIT๙" w:cs="TH SarabunIT๙"/>
          <w:sz w:val="32"/>
          <w:szCs w:val="32"/>
          <w:cs/>
        </w:rPr>
        <w:t xml:space="preserve">: </w:t>
      </w:r>
      <w:r w:rsidRPr="00A4538B">
        <w:rPr>
          <w:rFonts w:ascii="TH SarabunIT๙" w:hAnsi="TH SarabunIT๙" w:cs="TH SarabunIT๙"/>
          <w:sz w:val="32"/>
          <w:szCs w:val="32"/>
        </w:rPr>
        <w:t>ITA</w:t>
      </w:r>
      <w:r w:rsidRPr="00A4538B">
        <w:rPr>
          <w:rFonts w:ascii="TH SarabunIT๙" w:hAnsi="TH SarabunIT๙" w:cs="TH SarabunIT๙"/>
          <w:sz w:val="32"/>
          <w:szCs w:val="32"/>
          <w:cs/>
        </w:rPr>
        <w:t>)</w:t>
      </w:r>
    </w:p>
    <w:p w14:paraId="3B9607FD" w14:textId="2988DB9D" w:rsidR="00B90A05" w:rsidRDefault="0098413E" w:rsidP="0098413E">
      <w:pPr>
        <w:pStyle w:val="a6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/</w:t>
      </w:r>
      <w:r w:rsidR="00750D80">
        <w:rPr>
          <w:rFonts w:ascii="TH SarabunIT๙" w:hAnsi="TH SarabunIT๙" w:cs="TH SarabunIT๙" w:hint="cs"/>
          <w:sz w:val="32"/>
          <w:szCs w:val="32"/>
          <w:cs/>
        </w:rPr>
        <w:t>ขอบเขตการ...</w:t>
      </w:r>
    </w:p>
    <w:p w14:paraId="427B1400" w14:textId="77777777" w:rsidR="001715EA" w:rsidRDefault="001715EA" w:rsidP="0098413E">
      <w:pPr>
        <w:pStyle w:val="a6"/>
        <w:jc w:val="right"/>
        <w:rPr>
          <w:rFonts w:ascii="TH SarabunIT๙" w:hAnsi="TH SarabunIT๙" w:cs="TH SarabunIT๙"/>
          <w:sz w:val="32"/>
          <w:szCs w:val="32"/>
        </w:rPr>
      </w:pPr>
    </w:p>
    <w:p w14:paraId="63F42DA8" w14:textId="15EF472A" w:rsidR="00750D80" w:rsidRDefault="00750D80" w:rsidP="00750D80">
      <w:pPr>
        <w:pStyle w:val="a6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- 2 -</w:t>
      </w:r>
    </w:p>
    <w:p w14:paraId="55070C22" w14:textId="77777777" w:rsidR="001715EA" w:rsidRPr="00B90A05" w:rsidRDefault="001715EA" w:rsidP="00750D80">
      <w:pPr>
        <w:pStyle w:val="a6"/>
        <w:jc w:val="center"/>
        <w:rPr>
          <w:rFonts w:ascii="TH SarabunIT๙" w:hAnsi="TH SarabunIT๙" w:cs="TH SarabunIT๙"/>
          <w:sz w:val="32"/>
          <w:szCs w:val="32"/>
        </w:rPr>
      </w:pPr>
    </w:p>
    <w:p w14:paraId="17363326" w14:textId="77777777" w:rsidR="00A564F4" w:rsidRPr="00A4538B" w:rsidRDefault="00A564F4" w:rsidP="00A564F4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4538B">
        <w:rPr>
          <w:rFonts w:ascii="TH SarabunIT๙" w:hAnsi="TH SarabunIT๙" w:cs="TH SarabunIT๙"/>
          <w:b/>
          <w:bCs/>
          <w:sz w:val="32"/>
          <w:szCs w:val="32"/>
          <w:cs/>
        </w:rPr>
        <w:t>ขอบเขตการใช้บังคับ</w:t>
      </w:r>
    </w:p>
    <w:p w14:paraId="15550383" w14:textId="28593DC1" w:rsidR="00A564F4" w:rsidRPr="00A4538B" w:rsidRDefault="00A564F4" w:rsidP="00A564F4">
      <w:pPr>
        <w:ind w:firstLine="14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4538B">
        <w:rPr>
          <w:rFonts w:ascii="TH SarabunIT๙" w:hAnsi="TH SarabunIT๙" w:cs="TH SarabunIT๙"/>
          <w:sz w:val="32"/>
          <w:szCs w:val="32"/>
          <w:cs/>
        </w:rPr>
        <w:t>ใช้บังคับกับข้าราชการตำรวจในสังกัด</w:t>
      </w:r>
      <w:bookmarkStart w:id="1" w:name="_Hlk184134589"/>
      <w:r w:rsidRPr="00A4538B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bookmarkEnd w:id="1"/>
      <w:r>
        <w:rPr>
          <w:rFonts w:ascii="TH SarabunIT๙" w:hAnsi="TH SarabunIT๙" w:cs="TH SarabunIT๙" w:hint="cs"/>
          <w:sz w:val="32"/>
          <w:szCs w:val="32"/>
          <w:cs/>
        </w:rPr>
        <w:t>ปลวกแดง</w:t>
      </w:r>
    </w:p>
    <w:p w14:paraId="79746FBC" w14:textId="77777777" w:rsidR="00A564F4" w:rsidRPr="00A4538B" w:rsidRDefault="00A564F4" w:rsidP="00A564F4">
      <w:pPr>
        <w:jc w:val="thaiDistribute"/>
        <w:rPr>
          <w:rFonts w:ascii="TH SarabunIT๙" w:hAnsi="TH SarabunIT๙" w:cs="TH SarabunIT๙"/>
          <w:b/>
          <w:bCs/>
          <w:sz w:val="32"/>
          <w:szCs w:val="32"/>
          <w:lang w:val="en-GB"/>
        </w:rPr>
      </w:pPr>
      <w:r w:rsidRPr="00A4538B">
        <w:rPr>
          <w:rFonts w:ascii="TH SarabunIT๙" w:hAnsi="TH SarabunIT๙" w:cs="TH SarabunIT๙"/>
          <w:b/>
          <w:bCs/>
          <w:sz w:val="32"/>
          <w:szCs w:val="32"/>
          <w:cs/>
        </w:rPr>
        <w:t>คำนิยาม</w:t>
      </w:r>
    </w:p>
    <w:p w14:paraId="02EF7384" w14:textId="77777777" w:rsidR="00A564F4" w:rsidRPr="00A4538B" w:rsidRDefault="00A564F4" w:rsidP="00A564F4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A4538B">
        <w:rPr>
          <w:rFonts w:ascii="TH SarabunIT๙" w:hAnsi="TH SarabunIT๙" w:cs="TH SarabunIT๙"/>
          <w:sz w:val="32"/>
          <w:szCs w:val="32"/>
          <w:cs/>
        </w:rPr>
        <w:t>“สินบน” หมายถึง ทรัพย์สินหรือประโยชน์อย่างอื่นที่ให้แก่บุคคลเพื่อให้ผู้นั้นกระทำการ          หรือละเว้น ไม่กระทำการอย่างใดในตำแหน่งหน้าที่ไม่ว่าการนั้นชอบหรือมิชอบด้วยกฎหมาย ตามที่ผู้จ่ายเงินสินบนต้องการ รวมถึงการรับของขวัญของกำนัล (</w:t>
      </w:r>
      <w:r w:rsidRPr="00A4538B">
        <w:rPr>
          <w:rFonts w:ascii="TH SarabunIT๙" w:hAnsi="TH SarabunIT๙" w:cs="TH SarabunIT๙"/>
          <w:sz w:val="32"/>
          <w:szCs w:val="32"/>
        </w:rPr>
        <w:t>Gift</w:t>
      </w:r>
      <w:r w:rsidRPr="00A4538B">
        <w:rPr>
          <w:rFonts w:ascii="TH SarabunIT๙" w:hAnsi="TH SarabunIT๙" w:cs="TH SarabunIT๙"/>
          <w:sz w:val="32"/>
          <w:szCs w:val="32"/>
          <w:cs/>
        </w:rPr>
        <w:t>) ค่าอำนวยความสะดวก เครื่องแสดงไมตรีจิต การรับบริจาค การรับเลี้ยง และ ประโยชน์ในลักษณะเดียวกัน เมื่อมีการเสนอ การให้ หรือรับที่สามารถพิจารณา     เป็นเหตุเป็นผลได้ว่าคือ สินบน และ รวมถึงการให้หรือรับกันภายหลัง  (การรับของขวัญ จากการปฏิบัติหน้าที่ จะแตกต่างจากการรับ โดยธรรมจรรยา ซึ่งหมายถึงการรับทรัพย์สินหรือประโยชน์อื่นใดอันอาจคำนวณเป็นเงินได้จากบุคคลที่ให้กันในโอกาส เทศกาล หรือ วันสำคัญ ดังนั้น การรับของขวัญ ของกำนัล หรือสินน้ำใจ             จากการปฏิบัติหน้าที่ อาจเป็นการรับสินบน)</w:t>
      </w:r>
    </w:p>
    <w:p w14:paraId="372F37F1" w14:textId="77777777" w:rsidR="00A564F4" w:rsidRPr="00A4538B" w:rsidRDefault="00A564F4" w:rsidP="00A564F4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A4538B">
        <w:rPr>
          <w:rFonts w:ascii="TH SarabunIT๙" w:hAnsi="TH SarabunIT๙" w:cs="TH SarabunIT๙"/>
          <w:sz w:val="32"/>
          <w:szCs w:val="32"/>
          <w:cs/>
        </w:rPr>
        <w:t>“การปฏิบัติหน้าที่” หมายความว่า เป็นการกระทำหรือการปฏิบัติหน้าที่ของเจ้าหน้าที่รัฐ            ในตำแหน่ง ที่ได้รับการแต่งตั้ง หรือได้รับมอบหมายให้ปฏิบัติหน้าที่ใดหน้าที่หนึ่ง หรือให้รักษาราชการแทน  ในหน้าที่ใด หน้าที่หนึ่งทั้งเป็นการทั่วไปและเป็นการเฉพาะในฐานะเจ้าหน้าที่ตำรวจที่กฎหมายได้กำหนด อำนาจหน้าที่ไว้หรือเป็นการกระทำไปตามอำนาจหน้าที่ที่กฎหมายระบุไว้ให้มีอำนาจหน้าที่ของตำรวจ</w:t>
      </w:r>
    </w:p>
    <w:p w14:paraId="2981D9BE" w14:textId="77777777" w:rsidR="00A564F4" w:rsidRPr="00A4538B" w:rsidRDefault="00A564F4" w:rsidP="00A564F4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A4538B">
        <w:rPr>
          <w:rFonts w:ascii="TH SarabunIT๙" w:hAnsi="TH SarabunIT๙" w:cs="TH SarabunIT๙"/>
          <w:sz w:val="32"/>
          <w:szCs w:val="32"/>
          <w:cs/>
        </w:rPr>
        <w:t>“ผู้บังคับบัญชา” หมายความว่า ผู้ที่มีอำนาจหน้าที่ในการสั่งการ กำกับ ติดตาม               และตรวจสอบ เจ้าหน้าที่ตำรวจในสังกัด</w:t>
      </w:r>
    </w:p>
    <w:p w14:paraId="758B198C" w14:textId="25515FF8" w:rsidR="00A564F4" w:rsidRPr="00A4538B" w:rsidRDefault="00A564F4" w:rsidP="00A564F4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A4538B">
        <w:rPr>
          <w:rFonts w:ascii="TH SarabunIT๙" w:hAnsi="TH SarabunIT๙" w:cs="TH SarabunIT๙"/>
          <w:sz w:val="32"/>
          <w:szCs w:val="32"/>
          <w:cs/>
        </w:rPr>
        <w:t xml:space="preserve"> “ผู้ใต้บังคับบัญชา” หมายถึง ข้าราชการตำรวจในสังกัดสถานีตำรวจภูธ</w:t>
      </w:r>
      <w:r w:rsidR="00822430">
        <w:rPr>
          <w:rFonts w:ascii="TH SarabunIT๙" w:hAnsi="TH SarabunIT๙" w:cs="TH SarabunIT๙" w:hint="cs"/>
          <w:sz w:val="32"/>
          <w:szCs w:val="32"/>
          <w:cs/>
        </w:rPr>
        <w:t>รปลวกแดง</w:t>
      </w:r>
      <w:r w:rsidRPr="00A4538B">
        <w:rPr>
          <w:rFonts w:ascii="TH SarabunIT๙" w:hAnsi="TH SarabunIT๙" w:cs="TH SarabunIT๙"/>
          <w:sz w:val="32"/>
          <w:szCs w:val="32"/>
          <w:cs/>
        </w:rPr>
        <w:t>ทุกนาย นอกเหนือจากผู้บังคับบัญชา</w:t>
      </w:r>
    </w:p>
    <w:p w14:paraId="2C401789" w14:textId="77777777" w:rsidR="00752980" w:rsidRPr="00A4538B" w:rsidRDefault="00752980" w:rsidP="00752980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A4538B">
        <w:rPr>
          <w:rFonts w:ascii="TH SarabunIT๙" w:hAnsi="TH SarabunIT๙" w:cs="TH SarabunIT๙"/>
          <w:b/>
          <w:bCs/>
          <w:sz w:val="32"/>
          <w:szCs w:val="32"/>
          <w:cs/>
        </w:rPr>
        <w:t>มาตรการจัดการฝ่าฝืนนโยบาย/มาตรการลงโทษ</w:t>
      </w:r>
    </w:p>
    <w:p w14:paraId="31D3A156" w14:textId="77777777" w:rsidR="00752980" w:rsidRPr="00A4538B" w:rsidRDefault="00752980" w:rsidP="00752980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A4538B">
        <w:rPr>
          <w:rFonts w:ascii="TH SarabunIT๙" w:hAnsi="TH SarabunIT๙" w:cs="TH SarabunIT๙"/>
          <w:sz w:val="32"/>
          <w:szCs w:val="32"/>
          <w:cs/>
        </w:rPr>
        <w:t>1. การฝ่าฝืนไม่เป็นปฏิบัติตามนโยบายนี้ อาจถูกดำเนินการทางวินัยหรือดำเนินคดีอาญา หรือกฎหมาย อื่นที่เกี่ยวข้อง รวมถึงผู้บังคับบัญชาโดยตรงที่เพิกเฉยต่อการกระทำผิดหรือรับทราบว่า               มีการกระทำผิด แต่ไม่ดำเนินการจัดการให้ถูกต้อง ซึ่งมีบทลงโทษทางวินัยจนถึงขั้นให้ไล่ออกจากราชการ</w:t>
      </w:r>
    </w:p>
    <w:p w14:paraId="1EE12D6C" w14:textId="77777777" w:rsidR="00752980" w:rsidRPr="00A4538B" w:rsidRDefault="00752980" w:rsidP="00752980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A4538B">
        <w:rPr>
          <w:rFonts w:ascii="TH SarabunIT๙" w:hAnsi="TH SarabunIT๙" w:cs="TH SarabunIT๙"/>
          <w:sz w:val="32"/>
          <w:szCs w:val="32"/>
          <w:cs/>
        </w:rPr>
        <w:t>2. การไม่ได้รับรู้ถึงประกาศนโยบายฉบับนี้และ/หรือกฎหมายที่เกี่ยวข้องไม่สามารถใช้เป็นข้ออ้างในการไม่ปฏิบัติตามได้</w:t>
      </w:r>
    </w:p>
    <w:p w14:paraId="3F983F28" w14:textId="77777777" w:rsidR="00752980" w:rsidRPr="00A4538B" w:rsidRDefault="00752980" w:rsidP="00752980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A4538B">
        <w:rPr>
          <w:rFonts w:ascii="TH SarabunIT๙" w:hAnsi="TH SarabunIT๙" w:cs="TH SarabunIT๙"/>
          <w:sz w:val="32"/>
          <w:szCs w:val="32"/>
          <w:cs/>
        </w:rPr>
        <w:t>3. ผู้บังคับบัญชาตามคำสั่งกรมตำรวจ ที่ 1212/2537 ลงวันที่ 1 ตุลาคม 2537 มีอำนาจหน้าที่ ในการกำกับ ดูแล ให้ผู้ใต้บังคับบัญชาที่อยู่ในปกครองให้ยึดถือและปฏิบัติตามนโยบายนี้อย่างเคร่งครัด</w:t>
      </w:r>
    </w:p>
    <w:p w14:paraId="7A2E3D29" w14:textId="77777777" w:rsidR="00FC7A42" w:rsidRPr="00A4538B" w:rsidRDefault="00FC7A42" w:rsidP="00FC7A42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4538B">
        <w:rPr>
          <w:rFonts w:ascii="TH SarabunIT๙" w:hAnsi="TH SarabunIT๙" w:cs="TH SarabunIT๙"/>
          <w:b/>
          <w:bCs/>
          <w:sz w:val="32"/>
          <w:szCs w:val="32"/>
          <w:cs/>
        </w:rPr>
        <w:t>มาตรการการติดตามตรวจสอบ</w:t>
      </w:r>
    </w:p>
    <w:p w14:paraId="5AED5344" w14:textId="4617BC98" w:rsidR="00FC7A42" w:rsidRPr="00A4538B" w:rsidRDefault="00FC7A42" w:rsidP="00FC7A42">
      <w:pPr>
        <w:ind w:firstLine="14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4538B">
        <w:rPr>
          <w:rFonts w:ascii="TH SarabunIT๙" w:hAnsi="TH SarabunIT๙" w:cs="TH SarabunIT๙"/>
          <w:sz w:val="32"/>
          <w:szCs w:val="32"/>
          <w:cs/>
        </w:rPr>
        <w:t>๑. ผู้กำกับการสถานีตำรวจภูธร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ปลวกแดง </w:t>
      </w:r>
      <w:r w:rsidRPr="00A4538B">
        <w:rPr>
          <w:rFonts w:ascii="TH SarabunIT๙" w:hAnsi="TH SarabunIT๙" w:cs="TH SarabunIT๙"/>
          <w:sz w:val="32"/>
          <w:szCs w:val="32"/>
          <w:cs/>
        </w:rPr>
        <w:t xml:space="preserve">ประกาศเจตจำนงในการบริหารหน่วยงาน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Pr="00A4538B">
        <w:rPr>
          <w:rFonts w:ascii="TH SarabunIT๙" w:hAnsi="TH SarabunIT๙" w:cs="TH SarabunIT๙"/>
          <w:sz w:val="32"/>
          <w:szCs w:val="32"/>
          <w:cs/>
        </w:rPr>
        <w:t>อย่างซื่อสัตย์ สุจริต โปร่งใส และเป็นไปตามหลักธรรมา</w:t>
      </w:r>
      <w:proofErr w:type="spellStart"/>
      <w:r w:rsidRPr="00A4538B">
        <w:rPr>
          <w:rFonts w:ascii="TH SarabunIT๙" w:hAnsi="TH SarabunIT๙" w:cs="TH SarabunIT๙"/>
          <w:sz w:val="32"/>
          <w:szCs w:val="32"/>
          <w:cs/>
        </w:rPr>
        <w:t>ภิ</w:t>
      </w:r>
      <w:proofErr w:type="spellEnd"/>
      <w:r w:rsidRPr="00A4538B">
        <w:rPr>
          <w:rFonts w:ascii="TH SarabunIT๙" w:hAnsi="TH SarabunIT๙" w:cs="TH SarabunIT๙"/>
          <w:sz w:val="32"/>
          <w:szCs w:val="32"/>
          <w:cs/>
        </w:rPr>
        <w:t>บาลที่ดี โดยเผยแพร่ประชาสัมพันธ์ให้ข้าราชการตำรวจในสังกัด และผู้มีส่วนได้ส่วนเสียภายนอกทราบ</w:t>
      </w:r>
    </w:p>
    <w:p w14:paraId="5DA03DD4" w14:textId="3688D08F" w:rsidR="00FC7A42" w:rsidRPr="00A4538B" w:rsidRDefault="00FC7A42" w:rsidP="00FC7A42">
      <w:pPr>
        <w:ind w:firstLine="14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4538B">
        <w:rPr>
          <w:rFonts w:ascii="TH SarabunIT๙" w:hAnsi="TH SarabunIT๙" w:cs="TH SarabunIT๙"/>
          <w:sz w:val="32"/>
          <w:szCs w:val="32"/>
          <w:cs/>
        </w:rPr>
        <w:t xml:space="preserve">2. ให้ผู้บังคับบัญชาตามคำสั่งกรมตำรวจ ที่ 1212/2537 ลงวันที่ 1 ตุลาคม 2537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Pr="00A4538B">
        <w:rPr>
          <w:rFonts w:ascii="TH SarabunIT๙" w:hAnsi="TH SarabunIT๙" w:cs="TH SarabunIT๙"/>
          <w:sz w:val="32"/>
          <w:szCs w:val="32"/>
          <w:cs/>
        </w:rPr>
        <w:t xml:space="preserve">มีอำนาจหน้าที่ ในการกำกับ ติดตาม และตรวจสอบเจ้าหน้าที่ตำรวจผู้ใต้บังคับบัญชาที่อยู่ในปกครอง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 w:rsidRPr="00A4538B">
        <w:rPr>
          <w:rFonts w:ascii="TH SarabunIT๙" w:hAnsi="TH SarabunIT๙" w:cs="TH SarabunIT๙"/>
          <w:sz w:val="32"/>
          <w:szCs w:val="32"/>
          <w:cs/>
        </w:rPr>
        <w:t>ในสังกัดให้ปฏิบัติตน เป็นไปตามประกาศฉบับนี้ กรณีพบการกระทำที่ฝ่าฝืนประกาศฉบับนี้ ให้รายงาน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  <w:r w:rsidRPr="00A4538B">
        <w:rPr>
          <w:rFonts w:ascii="TH SarabunIT๙" w:hAnsi="TH SarabunIT๙" w:cs="TH SarabunIT๙"/>
          <w:sz w:val="32"/>
          <w:szCs w:val="32"/>
          <w:cs/>
        </w:rPr>
        <w:t>ผู้กำกับการสถานีตำรวจภูธร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ปลวกแดง </w:t>
      </w:r>
      <w:r w:rsidRPr="00A4538B">
        <w:rPr>
          <w:rFonts w:ascii="TH SarabunIT๙" w:hAnsi="TH SarabunIT๙" w:cs="TH SarabunIT๙"/>
          <w:sz w:val="32"/>
          <w:szCs w:val="32"/>
          <w:cs/>
        </w:rPr>
        <w:t>ทราบโดยเร็ว</w:t>
      </w:r>
    </w:p>
    <w:p w14:paraId="6770DDF5" w14:textId="75157099" w:rsidR="00FC7A42" w:rsidRDefault="00FC7A42" w:rsidP="00FC7A42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A4538B">
        <w:rPr>
          <w:rFonts w:ascii="TH SarabunIT๙" w:hAnsi="TH SarabunIT๙" w:cs="TH SarabunIT๙"/>
          <w:sz w:val="32"/>
          <w:szCs w:val="32"/>
          <w:cs/>
        </w:rPr>
        <w:t>3. สถานีตำรวจภูธร</w:t>
      </w:r>
      <w:r w:rsidR="001F3AD7">
        <w:rPr>
          <w:rFonts w:ascii="TH SarabunIT๙" w:hAnsi="TH SarabunIT๙" w:cs="TH SarabunIT๙" w:hint="cs"/>
          <w:sz w:val="32"/>
          <w:szCs w:val="32"/>
          <w:cs/>
        </w:rPr>
        <w:t>ปลวกแดง</w:t>
      </w:r>
      <w:r w:rsidRPr="00A4538B">
        <w:rPr>
          <w:rFonts w:ascii="TH SarabunIT๙" w:hAnsi="TH SarabunIT๙" w:cs="TH SarabunIT๙"/>
          <w:sz w:val="32"/>
          <w:szCs w:val="32"/>
          <w:cs/>
        </w:rPr>
        <w:t xml:space="preserve"> จัดให้มีการทบทวน และปรับปรุงแนวทางการปฏิบัติตามความเหมาะสมหรือตามการเปลี่ยนแปลงของปัจจัยต่างๆที่มีนัยสำคัญ</w:t>
      </w:r>
    </w:p>
    <w:p w14:paraId="1F833FB4" w14:textId="77777777" w:rsidR="001715EA" w:rsidRDefault="001715EA" w:rsidP="001715EA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A4538B">
        <w:rPr>
          <w:rFonts w:ascii="TH SarabunIT๙" w:hAnsi="TH SarabunIT๙" w:cs="TH SarabunIT๙"/>
          <w:sz w:val="32"/>
          <w:szCs w:val="32"/>
          <w:cs/>
        </w:rPr>
        <w:t>4. ให้ฝ่ายอำนวยการ สถานีตำรวจภูธร</w:t>
      </w:r>
      <w:r>
        <w:rPr>
          <w:rFonts w:ascii="TH SarabunIT๙" w:hAnsi="TH SarabunIT๙" w:cs="TH SarabunIT๙" w:hint="cs"/>
          <w:sz w:val="32"/>
          <w:szCs w:val="32"/>
          <w:cs/>
        </w:rPr>
        <w:t>ปลวกแดง</w:t>
      </w:r>
      <w:r w:rsidRPr="00A4538B">
        <w:rPr>
          <w:rFonts w:ascii="TH SarabunIT๙" w:hAnsi="TH SarabunIT๙" w:cs="TH SarabunIT๙"/>
          <w:sz w:val="32"/>
          <w:szCs w:val="32"/>
          <w:cs/>
        </w:rPr>
        <w:t xml:space="preserve"> จัดทำข้อมูลสถิติการการรับสินบน พร้อมทั้งปัญหา อุปสรรค รายงานให้ผู้กำกับการสถานีตำรวจภูธร</w:t>
      </w:r>
      <w:r>
        <w:rPr>
          <w:rFonts w:ascii="TH SarabunIT๙" w:hAnsi="TH SarabunIT๙" w:cs="TH SarabunIT๙" w:hint="cs"/>
          <w:sz w:val="32"/>
          <w:szCs w:val="32"/>
          <w:cs/>
        </w:rPr>
        <w:t>ปลวกแดง</w:t>
      </w:r>
      <w:r w:rsidRPr="00A4538B">
        <w:rPr>
          <w:rFonts w:ascii="TH SarabunIT๙" w:hAnsi="TH SarabunIT๙" w:cs="TH SarabunIT๙"/>
          <w:sz w:val="32"/>
          <w:szCs w:val="32"/>
          <w:cs/>
        </w:rPr>
        <w:t xml:space="preserve"> ทราบทุกไตรมาส</w:t>
      </w:r>
    </w:p>
    <w:p w14:paraId="1429A544" w14:textId="77777777" w:rsidR="001715EA" w:rsidRDefault="001715EA" w:rsidP="001715EA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9EBE2BD" w14:textId="692F273D" w:rsidR="001F3AD7" w:rsidRDefault="001F3AD7" w:rsidP="001F3AD7">
      <w:pPr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/</w:t>
      </w:r>
      <w:r w:rsidR="001715EA">
        <w:rPr>
          <w:rFonts w:ascii="TH SarabunIT๙" w:hAnsi="TH SarabunIT๙" w:cs="TH SarabunIT๙" w:hint="cs"/>
          <w:sz w:val="32"/>
          <w:szCs w:val="32"/>
          <w:cs/>
        </w:rPr>
        <w:t>ช่องทางร้องเรียน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</w:p>
    <w:p w14:paraId="2DBC9CC9" w14:textId="1326998F" w:rsidR="001F3AD7" w:rsidRDefault="001F3AD7" w:rsidP="001F3AD7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- 3 </w:t>
      </w:r>
      <w:r w:rsidR="001715EA">
        <w:rPr>
          <w:rFonts w:ascii="TH SarabunIT๙" w:hAnsi="TH SarabunIT๙" w:cs="TH SarabunIT๙"/>
          <w:sz w:val="32"/>
          <w:szCs w:val="32"/>
          <w:cs/>
        </w:rPr>
        <w:t>–</w:t>
      </w:r>
    </w:p>
    <w:p w14:paraId="06F994CD" w14:textId="77777777" w:rsidR="001715EA" w:rsidRPr="00A4538B" w:rsidRDefault="001715EA" w:rsidP="001F3AD7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88A4C80" w14:textId="77777777" w:rsidR="008528EA" w:rsidRPr="00A4538B" w:rsidRDefault="008528EA" w:rsidP="008528EA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4538B">
        <w:rPr>
          <w:rFonts w:ascii="TH SarabunIT๙" w:hAnsi="TH SarabunIT๙" w:cs="TH SarabunIT๙"/>
          <w:b/>
          <w:bCs/>
          <w:sz w:val="32"/>
          <w:szCs w:val="32"/>
          <w:cs/>
        </w:rPr>
        <w:t>ช่องทางร้องเรียน แจ้งเบาะแส</w:t>
      </w:r>
    </w:p>
    <w:p w14:paraId="7CA5B186" w14:textId="2D54E0C8" w:rsidR="008528EA" w:rsidRPr="00A4538B" w:rsidRDefault="008528EA" w:rsidP="008528EA">
      <w:pPr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4538B">
        <w:rPr>
          <w:rFonts w:ascii="TH SarabunIT๙" w:hAnsi="TH SarabunIT๙" w:cs="TH SarabunIT๙"/>
          <w:sz w:val="32"/>
          <w:szCs w:val="32"/>
          <w:cs/>
        </w:rPr>
        <w:t>1. ที่ทำการ สถานีตำรวจภูธร</w:t>
      </w:r>
      <w:r>
        <w:rPr>
          <w:rFonts w:ascii="TH SarabunIT๙" w:hAnsi="TH SarabunIT๙" w:cs="TH SarabunIT๙" w:hint="cs"/>
          <w:sz w:val="32"/>
          <w:szCs w:val="32"/>
          <w:cs/>
        </w:rPr>
        <w:t>ปลวกแดง</w:t>
      </w:r>
    </w:p>
    <w:p w14:paraId="7B985883" w14:textId="339A9669" w:rsidR="008528EA" w:rsidRPr="00A4538B" w:rsidRDefault="008528EA" w:rsidP="008528EA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4538B">
        <w:rPr>
          <w:rFonts w:ascii="TH SarabunIT๙" w:hAnsi="TH SarabunIT๙" w:cs="TH SarabunIT๙"/>
          <w:sz w:val="32"/>
          <w:szCs w:val="32"/>
          <w:cs/>
        </w:rPr>
        <w:t xml:space="preserve">2. ทางไปรษณีย์ </w:t>
      </w:r>
      <w:r w:rsidRPr="008528EA">
        <w:rPr>
          <w:rFonts w:ascii="TH SarabunIT๙" w:hAnsi="TH SarabunIT๙" w:cs="TH SarabunIT๙"/>
          <w:sz w:val="32"/>
          <w:szCs w:val="32"/>
          <w:cs/>
        </w:rPr>
        <w:t xml:space="preserve">สถานีตำรวจภูธรปลวกแดง เลขที่ 12 หมู่ที่ ๑ ตำบลปลวกแดง </w:t>
      </w:r>
      <w:r w:rsidRPr="008528EA">
        <w:rPr>
          <w:rFonts w:ascii="TH SarabunIT๙" w:hAnsi="TH SarabunIT๙" w:cs="TH SarabunIT๙"/>
          <w:sz w:val="32"/>
          <w:szCs w:val="32"/>
          <w:cs/>
        </w:rPr>
        <w:tab/>
      </w:r>
      <w:r w:rsidRPr="008528EA">
        <w:rPr>
          <w:rFonts w:ascii="TH SarabunIT๙" w:hAnsi="TH SarabunIT๙" w:cs="TH SarabunIT๙"/>
          <w:sz w:val="32"/>
          <w:szCs w:val="32"/>
          <w:cs/>
        </w:rPr>
        <w:tab/>
      </w:r>
      <w:r w:rsidRPr="008528EA">
        <w:rPr>
          <w:rFonts w:ascii="TH SarabunIT๙" w:hAnsi="TH SarabunIT๙" w:cs="TH SarabunIT๙"/>
          <w:sz w:val="32"/>
          <w:szCs w:val="32"/>
          <w:cs/>
        </w:rPr>
        <w:tab/>
      </w:r>
      <w:r w:rsidRPr="008528EA">
        <w:rPr>
          <w:rFonts w:ascii="TH SarabunIT๙" w:hAnsi="TH SarabunIT๙" w:cs="TH SarabunIT๙"/>
          <w:sz w:val="32"/>
          <w:szCs w:val="32"/>
          <w:cs/>
        </w:rPr>
        <w:tab/>
        <w:t>อำเภอปลวกแดง จังหวัดระยอง รหัสไปรษณีย์ 211๔๐</w:t>
      </w:r>
    </w:p>
    <w:p w14:paraId="1E889CF1" w14:textId="5ACBC3A6" w:rsidR="008528EA" w:rsidRPr="00A4538B" w:rsidRDefault="008528EA" w:rsidP="008528EA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4538B">
        <w:rPr>
          <w:rFonts w:ascii="TH SarabunIT๙" w:hAnsi="TH SarabunIT๙" w:cs="TH SarabunIT๙"/>
          <w:sz w:val="32"/>
          <w:szCs w:val="32"/>
          <w:cs/>
        </w:rPr>
        <w:t xml:space="preserve">3. ทางโทรศัพท์ หมายเลข </w:t>
      </w:r>
      <w:r>
        <w:rPr>
          <w:rFonts w:ascii="TH SarabunIT๙" w:hAnsi="TH SarabunIT๙" w:cs="TH SarabunIT๙" w:hint="cs"/>
          <w:sz w:val="32"/>
          <w:szCs w:val="32"/>
          <w:cs/>
        </w:rPr>
        <w:t>0</w:t>
      </w:r>
      <w:r w:rsidR="001715E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3865</w:t>
      </w:r>
      <w:r w:rsidR="001715EA">
        <w:rPr>
          <w:rFonts w:ascii="TH SarabunIT๙" w:hAnsi="TH SarabunIT๙" w:cs="TH SarabunIT๙" w:hint="cs"/>
          <w:sz w:val="32"/>
          <w:szCs w:val="32"/>
          <w:cs/>
        </w:rPr>
        <w:t xml:space="preserve"> 9101</w:t>
      </w:r>
    </w:p>
    <w:p w14:paraId="79F98D0F" w14:textId="01B39DB3" w:rsidR="008528EA" w:rsidRPr="00A4538B" w:rsidRDefault="008528EA" w:rsidP="008528EA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4538B">
        <w:rPr>
          <w:rFonts w:ascii="TH SarabunIT๙" w:hAnsi="TH SarabunIT๙" w:cs="TH SarabunIT๙"/>
          <w:sz w:val="32"/>
          <w:szCs w:val="32"/>
          <w:cs/>
        </w:rPr>
        <w:t xml:space="preserve">4. ทางโทรสาร หมายเลข </w:t>
      </w:r>
      <w:r w:rsidR="001715EA">
        <w:rPr>
          <w:rFonts w:ascii="TH SarabunIT๙" w:hAnsi="TH SarabunIT๙" w:cs="TH SarabunIT๙" w:hint="cs"/>
          <w:sz w:val="32"/>
          <w:szCs w:val="32"/>
          <w:cs/>
        </w:rPr>
        <w:t>0 3865 9201</w:t>
      </w:r>
    </w:p>
    <w:p w14:paraId="75A56B89" w14:textId="413F37BE" w:rsidR="008528EA" w:rsidRPr="00A4538B" w:rsidRDefault="008528EA" w:rsidP="008528EA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4538B">
        <w:rPr>
          <w:rFonts w:ascii="TH SarabunIT๙" w:hAnsi="TH SarabunIT๙" w:cs="TH SarabunIT๙"/>
          <w:sz w:val="32"/>
          <w:szCs w:val="32"/>
          <w:cs/>
        </w:rPr>
        <w:t xml:space="preserve">5. ทาง </w:t>
      </w:r>
      <w:r w:rsidRPr="00A4538B">
        <w:rPr>
          <w:rFonts w:ascii="TH SarabunIT๙" w:hAnsi="TH SarabunIT๙" w:cs="TH SarabunIT๙"/>
          <w:sz w:val="32"/>
          <w:szCs w:val="32"/>
        </w:rPr>
        <w:t xml:space="preserve">Email </w:t>
      </w:r>
      <w:r w:rsidRPr="00A4538B">
        <w:rPr>
          <w:rFonts w:ascii="TH SarabunIT๙" w:hAnsi="TH SarabunIT๙" w:cs="TH SarabunIT๙"/>
          <w:sz w:val="32"/>
          <w:szCs w:val="32"/>
          <w:cs/>
        </w:rPr>
        <w:t>:</w:t>
      </w:r>
      <w:r w:rsidR="001715EA" w:rsidRPr="001715EA">
        <w:t xml:space="preserve"> </w:t>
      </w:r>
      <w:r w:rsidR="001715EA" w:rsidRPr="001715EA">
        <w:rPr>
          <w:rFonts w:ascii="TH SarabunIT๙" w:hAnsi="TH SarabunIT๙" w:cs="TH SarabunIT๙"/>
          <w:sz w:val="32"/>
          <w:szCs w:val="32"/>
        </w:rPr>
        <w:t>saraban_pluakdaeng@police.go.th</w:t>
      </w:r>
    </w:p>
    <w:p w14:paraId="661B66F8" w14:textId="03AA7140" w:rsidR="008528EA" w:rsidRPr="001715EA" w:rsidRDefault="008528EA" w:rsidP="008528EA">
      <w:pPr>
        <w:ind w:firstLine="144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4538B">
        <w:rPr>
          <w:rFonts w:ascii="TH SarabunIT๙" w:hAnsi="TH SarabunIT๙" w:cs="TH SarabunIT๙"/>
          <w:spacing w:val="-4"/>
          <w:sz w:val="32"/>
          <w:szCs w:val="32"/>
        </w:rPr>
        <w:t>6</w:t>
      </w:r>
      <w:r w:rsidRPr="00A4538B">
        <w:rPr>
          <w:rFonts w:ascii="TH SarabunIT๙" w:hAnsi="TH SarabunIT๙" w:cs="TH SarabunIT๙"/>
          <w:spacing w:val="-4"/>
          <w:sz w:val="32"/>
          <w:szCs w:val="32"/>
          <w:cs/>
        </w:rPr>
        <w:t xml:space="preserve">. </w:t>
      </w:r>
      <w:proofErr w:type="gramStart"/>
      <w:r w:rsidRPr="00A4538B">
        <w:rPr>
          <w:rFonts w:ascii="TH SarabunIT๙" w:hAnsi="TH SarabunIT๙" w:cs="TH SarabunIT๙"/>
          <w:spacing w:val="-4"/>
          <w:sz w:val="32"/>
          <w:szCs w:val="32"/>
          <w:cs/>
        </w:rPr>
        <w:t>เว็บไซต์สถานีตำรวจภูธร</w:t>
      </w:r>
      <w:r w:rsidR="001715EA">
        <w:rPr>
          <w:rFonts w:ascii="TH SarabunIT๙" w:hAnsi="TH SarabunIT๙" w:cs="TH SarabunIT๙" w:hint="cs"/>
          <w:sz w:val="32"/>
          <w:szCs w:val="32"/>
          <w:cs/>
        </w:rPr>
        <w:t xml:space="preserve">ปลวกแดง </w:t>
      </w:r>
      <w:r w:rsidR="001715EA">
        <w:rPr>
          <w:rFonts w:ascii="TH SarabunIT๙" w:hAnsi="TH SarabunIT๙" w:cs="TH SarabunIT๙"/>
          <w:sz w:val="32"/>
          <w:szCs w:val="32"/>
        </w:rPr>
        <w:t>:</w:t>
      </w:r>
      <w:proofErr w:type="gramEnd"/>
      <w:r w:rsidR="001715EA">
        <w:rPr>
          <w:rFonts w:ascii="TH SarabunIT๙" w:hAnsi="TH SarabunIT๙" w:cs="TH SarabunIT๙"/>
          <w:sz w:val="32"/>
          <w:szCs w:val="32"/>
        </w:rPr>
        <w:t xml:space="preserve"> </w:t>
      </w:r>
      <w:r w:rsidR="001715EA" w:rsidRPr="001715EA">
        <w:rPr>
          <w:rFonts w:ascii="TH SarabunIT๙" w:hAnsi="TH SarabunIT๙" w:cs="TH SarabunIT๙"/>
          <w:sz w:val="32"/>
          <w:szCs w:val="32"/>
        </w:rPr>
        <w:t>https://pluakdaeng.rayong.police.go.th</w:t>
      </w:r>
    </w:p>
    <w:p w14:paraId="444A3034" w14:textId="77777777" w:rsidR="008528EA" w:rsidRPr="00A4538B" w:rsidRDefault="008528EA" w:rsidP="008528EA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4538B">
        <w:rPr>
          <w:rFonts w:ascii="TH SarabunIT๙" w:hAnsi="TH SarabunIT๙" w:cs="TH SarabunIT๙"/>
          <w:b/>
          <w:bCs/>
          <w:sz w:val="32"/>
          <w:szCs w:val="32"/>
          <w:cs/>
        </w:rPr>
        <w:t>มาตรการคุ้มครองผู้ร้องเรียน/ผู้แจ้งเบาะแส/พยาน และการรักษาความลับ</w:t>
      </w:r>
    </w:p>
    <w:p w14:paraId="6D281B3F" w14:textId="797C8DA4" w:rsidR="008528EA" w:rsidRPr="00A4538B" w:rsidRDefault="008528EA" w:rsidP="008528EA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A4538B">
        <w:rPr>
          <w:rFonts w:ascii="TH SarabunIT๙" w:hAnsi="TH SarabunIT๙" w:cs="TH SarabunIT๙"/>
          <w:sz w:val="32"/>
          <w:szCs w:val="32"/>
          <w:cs/>
        </w:rPr>
        <w:t>๑. การพิจารณาข้อร้องเรียน ให้กำหนดชั้นความลับและคุ้มครองผู้เกี่ยวข้องตามระเบียบ</w:t>
      </w:r>
      <w:r w:rsidR="001715EA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A4538B">
        <w:rPr>
          <w:rFonts w:ascii="TH SarabunIT๙" w:hAnsi="TH SarabunIT๙" w:cs="TH SarabunIT๙"/>
          <w:sz w:val="32"/>
          <w:szCs w:val="32"/>
          <w:cs/>
        </w:rPr>
        <w:t>ว่าด้วยการรักษาความลับของทางราชการ พ.ศ.๒๕๔๔ และการส่งเรื่องให้หน่วยงานพิจารณานั้น ผู้ให้ข้อมูลและผู้ร้องอาจจะได้รับความเดือนร้อน เช่น ข้อร้องเรียนกล่าวโทษข้าราชการในเบื้องต้นให้ถือว่าเป็นความลับทางราชการ หากเป็นบัตรสนเท่ห์ ให้พิจารณาเฉพาะรายที่ระบุหลักฐาน กรณีแวดล้อมปรากฏชัดแจ้ง ตลอดจนชี้พยานบุคคลแน่นอนเท่านั้น การแจ้งเบาะแสผู้มีอิทธิพลต้องปกปิดชื่อและที่อยู่ผู้ร้อง หากไม่ปกปิดชื่อที่อยู่ของผู้ร้อง จะต้องแจ้งให้หน่วยงานที่เกี่ยวข้องทราบและให้ความคุมครองแก่ผู้ร้องดังนี้ “ให้ผู้บังคับบัญชา ใช้ดุลพินิจสั่งการตามสมควรเพื่อคุมครองผู้ร้อง พยาน และบุคคลที่ให้ข้อมูลในการสืบสวนสอบสวนอย่าให้ต้องรับภัย</w:t>
      </w:r>
      <w:r w:rsidR="001715EA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Pr="00A4538B">
        <w:rPr>
          <w:rFonts w:ascii="TH SarabunIT๙" w:hAnsi="TH SarabunIT๙" w:cs="TH SarabunIT๙"/>
          <w:sz w:val="32"/>
          <w:szCs w:val="32"/>
          <w:cs/>
        </w:rPr>
        <w:t>หรือความไม่เป็นธรรมที่อาจเกิดมาจากการร้องเรียน การเป็นพยานหรือการให้ข้อมูลนั้น” กรณีมีการระบุชื่อ</w:t>
      </w:r>
      <w:r w:rsidR="001715EA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Pr="00A4538B">
        <w:rPr>
          <w:rFonts w:ascii="TH SarabunIT๙" w:hAnsi="TH SarabunIT๙" w:cs="TH SarabunIT๙"/>
          <w:sz w:val="32"/>
          <w:szCs w:val="32"/>
          <w:cs/>
        </w:rPr>
        <w:t>ผู้ถูกกล่าวหา จะต้องคุ้มครองทั้งฝ่ายผู้ร้องและผู้ถูกร้อง เนื่องจากเรื่องยังไม่ได้ผ่านกระบวนการตรวจสอบข้อเท็จจริงและอาจเป็นการกลั่นแกล้งกล่าวหาให้ได้รับความเดือดร้อนและเสียหายได้ และกรณีผู้ร้องร้องเรียนระบุในคำร้องขอให้ปกปิดหรือไม่ประสงค์ให้เปิดเผยชื่อผู้ร้องเรียน หน่วยงาน</w:t>
      </w:r>
      <w:r w:rsidR="001715E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4538B">
        <w:rPr>
          <w:rFonts w:ascii="TH SarabunIT๙" w:hAnsi="TH SarabunIT๙" w:cs="TH SarabunIT๙"/>
          <w:sz w:val="32"/>
          <w:szCs w:val="32"/>
          <w:cs/>
        </w:rPr>
        <w:t>ต้องไม่เปิดเผยชื่อผู้ร้องให้หน่วยงานผู้ถูกร้องทราบ เนื่องจากผู้ร้องอาจจะได้รับความเดือดร้อนตามเหตุแห่งการร้องเรียนนั้นๆ</w:t>
      </w:r>
    </w:p>
    <w:p w14:paraId="36AA305B" w14:textId="3A52BFAB" w:rsidR="008528EA" w:rsidRPr="00A4538B" w:rsidRDefault="008528EA" w:rsidP="008528EA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A4538B">
        <w:rPr>
          <w:rFonts w:ascii="TH SarabunIT๙" w:hAnsi="TH SarabunIT๙" w:cs="TH SarabunIT๙"/>
          <w:sz w:val="32"/>
          <w:szCs w:val="32"/>
          <w:cs/>
        </w:rPr>
        <w:t>การแจ้งเบาะแสผู้มีอิทธิพลต้องปกปิดชื่อและที่อยู่ผู้ร้อง หากไม่ปกปิดชื่อที่อยู่ของผู้ร้องจะต้องให้หน่วยงานที่เกี่ยวข้องทราบและให้ความคุ้มครองแก่ผู้ร้องดังนี้ “ให้ผู้บังคับบัญชาใช้ดุลพินิจสั่งการตามสมควรเพื่อคุ้มครองผู้ร้อง พยาน และบุคคลที่ให้ข้อมูลในการสืบสวนสอบสวน อย่าให้ต้องรับภัยหรือความไม่เป็นธรรม ที่อาจเกิดมาจากการร้องเรียน การเป็นพยานหรือการให้ข้อมูลนั้น” กรณีมีการระบุชื่อ ผู้ถูกกล่าวหา จะต้องคุ้มครองทั้งฝ่ายผู้ร้องและผู้ถูกร้อง เนื่องจากเรื่องนี้ยังไม่ได้ผ่านกระบวนการตรวจสอบข้อเท็จจริง และอาจเป็นการกลั่นแกล้งกล่าวหาให้ได้รับความเดือดร้อนและเสียหายได้และกรณีผู้ร้องเรียนระบุในคำร้องขอให้ปกปิดหรือไม่ประสงค์ให้เปิดเผยชื่อผู้ร้องเรียน หน่วยงานต้องไม่เปิดเผยชื่อผู้ร้องให้หน่วยงาน  ผู้ร้องทราบ เนื่องจาก</w:t>
      </w:r>
      <w:r w:rsidR="001715E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4538B">
        <w:rPr>
          <w:rFonts w:ascii="TH SarabunIT๙" w:hAnsi="TH SarabunIT๙" w:cs="TH SarabunIT๙"/>
          <w:sz w:val="32"/>
          <w:szCs w:val="32"/>
          <w:cs/>
        </w:rPr>
        <w:t>ผู้ร้องอาจจะได้รับความเดือดร้อนตามเหตุแห่งการร้องเรียนนั้น ๆ</w:t>
      </w:r>
    </w:p>
    <w:p w14:paraId="3A0DDF43" w14:textId="77777777" w:rsidR="008528EA" w:rsidRPr="00A4538B" w:rsidRDefault="008528EA" w:rsidP="008528EA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A4538B">
        <w:rPr>
          <w:rFonts w:ascii="TH SarabunIT๙" w:hAnsi="TH SarabunIT๙" w:cs="TH SarabunIT๙"/>
          <w:sz w:val="32"/>
          <w:szCs w:val="32"/>
        </w:rPr>
        <w:t>2</w:t>
      </w:r>
      <w:r w:rsidRPr="00A4538B">
        <w:rPr>
          <w:rFonts w:ascii="TH SarabunIT๙" w:hAnsi="TH SarabunIT๙" w:cs="TH SarabunIT๙"/>
          <w:sz w:val="32"/>
          <w:szCs w:val="32"/>
          <w:cs/>
        </w:rPr>
        <w:t>. เมื่อมีการร้องเรียน ผู้ร้องและพยานจะไม่ถูกดำเนินการใด ๆ ที่กระทบต่อหน้าที่การงานหรือการดำรงชีวิต หากจำเป็นต้องมีการดำเนินการใด ๆ เช่น การแยกสถานที่ทำงานเพื่อป้องกันมิให้                ผู้ร้อง พยาน และผู้ถูกกล่าวหาพบปะกัน เป็นต้น ต้องได้รับความยินยอมจากผู้ร้องและพยาน</w:t>
      </w:r>
    </w:p>
    <w:p w14:paraId="413ADCC4" w14:textId="138FDCF7" w:rsidR="008528EA" w:rsidRPr="00A4538B" w:rsidRDefault="008528EA" w:rsidP="008528EA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A4538B">
        <w:rPr>
          <w:rFonts w:ascii="TH SarabunIT๙" w:hAnsi="TH SarabunIT๙" w:cs="TH SarabunIT๙"/>
          <w:sz w:val="32"/>
          <w:szCs w:val="32"/>
        </w:rPr>
        <w:t>3</w:t>
      </w:r>
      <w:r w:rsidRPr="00A4538B">
        <w:rPr>
          <w:rFonts w:ascii="TH SarabunIT๙" w:hAnsi="TH SarabunIT๙" w:cs="TH SarabunIT๙"/>
          <w:sz w:val="32"/>
          <w:szCs w:val="32"/>
          <w:cs/>
        </w:rPr>
        <w:t xml:space="preserve">. ข้อร้องขอของผู้เสียหาย ผู้ร้อง หรือพยาน เช่น การขอย้ายสถานที่ทำงาน หรือวิธีการ    </w:t>
      </w:r>
      <w:r w:rsidR="001715E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4538B">
        <w:rPr>
          <w:rFonts w:ascii="TH SarabunIT๙" w:hAnsi="TH SarabunIT๙" w:cs="TH SarabunIT๙"/>
          <w:spacing w:val="-2"/>
          <w:sz w:val="32"/>
          <w:szCs w:val="32"/>
          <w:cs/>
        </w:rPr>
        <w:t>ในการป้องกันหรือแก้ไขปัญหา ควรได้รับการพิจารณาจากบุคคลหรือหน่วยงานที่รับผิดชอบตามความเหมาะสม</w:t>
      </w:r>
    </w:p>
    <w:p w14:paraId="0A34135D" w14:textId="77777777" w:rsidR="008528EA" w:rsidRPr="00A4538B" w:rsidRDefault="008528EA" w:rsidP="008528EA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A4538B">
        <w:rPr>
          <w:rFonts w:ascii="TH SarabunIT๙" w:hAnsi="TH SarabunIT๙" w:cs="TH SarabunIT๙"/>
          <w:sz w:val="32"/>
          <w:szCs w:val="32"/>
        </w:rPr>
        <w:t>4</w:t>
      </w:r>
      <w:r w:rsidRPr="00A4538B">
        <w:rPr>
          <w:rFonts w:ascii="TH SarabunIT๙" w:hAnsi="TH SarabunIT๙" w:cs="TH SarabunIT๙"/>
          <w:sz w:val="32"/>
          <w:szCs w:val="32"/>
          <w:cs/>
        </w:rPr>
        <w:t>. ให้ความคุ้มครองผู้ร้องเรียนไม่ให้ถูกกลั่นแกล้ง</w:t>
      </w:r>
    </w:p>
    <w:p w14:paraId="7E0A8B69" w14:textId="32263E05" w:rsidR="005A0F07" w:rsidRDefault="005A0F07" w:rsidP="001715EA">
      <w:pPr>
        <w:pStyle w:val="a6"/>
        <w:spacing w:before="2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5A0F07">
        <w:rPr>
          <w:rFonts w:ascii="TH SarabunIT๙" w:hAnsi="TH SarabunIT๙" w:cs="TH SarabunIT๙"/>
          <w:sz w:val="32"/>
          <w:szCs w:val="32"/>
          <w:cs/>
        </w:rPr>
        <w:t xml:space="preserve">ประกาศ ณ วันที่   </w:t>
      </w:r>
      <w:r w:rsidR="00A84E70">
        <w:rPr>
          <w:rFonts w:ascii="TH SarabunIT๙" w:hAnsi="TH SarabunIT๙" w:cs="TH SarabunIT๙" w:hint="cs"/>
          <w:sz w:val="32"/>
          <w:szCs w:val="32"/>
          <w:cs/>
        </w:rPr>
        <w:t>๘</w:t>
      </w:r>
      <w:r w:rsidRPr="005A0F07">
        <w:rPr>
          <w:rFonts w:ascii="TH SarabunIT๙" w:hAnsi="TH SarabunIT๙" w:cs="TH SarabunIT๙"/>
          <w:sz w:val="32"/>
          <w:szCs w:val="32"/>
        </w:rPr>
        <w:t xml:space="preserve">   </w:t>
      </w:r>
      <w:r w:rsidRPr="005A0F07">
        <w:rPr>
          <w:rFonts w:ascii="TH SarabunIT๙" w:hAnsi="TH SarabunIT๙" w:cs="TH SarabunIT๙"/>
          <w:sz w:val="32"/>
          <w:szCs w:val="32"/>
          <w:cs/>
        </w:rPr>
        <w:t>เดือน</w:t>
      </w:r>
      <w:r w:rsidR="005E2FA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84E70">
        <w:rPr>
          <w:rFonts w:ascii="TH SarabunIT๙" w:hAnsi="TH SarabunIT๙" w:cs="TH SarabunIT๙" w:hint="cs"/>
          <w:sz w:val="32"/>
          <w:szCs w:val="32"/>
          <w:cs/>
        </w:rPr>
        <w:t>มกราคม</w:t>
      </w:r>
      <w:r w:rsidR="005E2FA4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5A0F07">
        <w:rPr>
          <w:rFonts w:ascii="TH SarabunIT๙" w:hAnsi="TH SarabunIT๙" w:cs="TH SarabunIT๙"/>
          <w:sz w:val="32"/>
          <w:szCs w:val="32"/>
          <w:cs/>
        </w:rPr>
        <w:t xml:space="preserve">พ.ศ. </w:t>
      </w:r>
      <w:r w:rsidR="005E2FA4">
        <w:rPr>
          <w:rFonts w:ascii="TH SarabunIT๙" w:hAnsi="TH SarabunIT๙" w:cs="TH SarabunIT๙"/>
          <w:sz w:val="32"/>
          <w:szCs w:val="32"/>
        </w:rPr>
        <w:t>256</w:t>
      </w:r>
      <w:r w:rsidR="001715EA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3749373F" w14:textId="3402191C" w:rsidR="001715EA" w:rsidRPr="005E2FA4" w:rsidRDefault="001715EA" w:rsidP="00C609B6">
      <w:pPr>
        <w:pStyle w:val="a6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E40957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58240" behindDoc="1" locked="0" layoutInCell="1" allowOverlap="1" wp14:anchorId="6FACE949" wp14:editId="4502F648">
            <wp:simplePos x="0" y="0"/>
            <wp:positionH relativeFrom="column">
              <wp:posOffset>3183316</wp:posOffset>
            </wp:positionH>
            <wp:positionV relativeFrom="paragraph">
              <wp:posOffset>131644</wp:posOffset>
            </wp:positionV>
            <wp:extent cx="1427163" cy="349885"/>
            <wp:effectExtent l="0" t="0" r="0" b="5715"/>
            <wp:wrapNone/>
            <wp:docPr id="981981050" name="รูปภาพ 1" descr="รูปภาพประกอบด้วย ลายมือ, ตัวอักษร, การประดิษฐ์ตัวอักษร, วิชาการพิมพ์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1981050" name="รูปภาพ 1" descr="รูปภาพประกอบด้วย ลายมือ, ตัวอักษร, การประดิษฐ์ตัวอักษร, วิชาการพิมพ์&#10;&#10;เนื้อหาที่สร้างโดย AI อาจไม่ถูกต้อง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7163" cy="34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A90A90" w14:textId="3C340DCC" w:rsidR="00CB64E1" w:rsidRDefault="00E40957" w:rsidP="001715EA">
      <w:pPr>
        <w:pStyle w:val="a6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1715EA">
        <w:rPr>
          <w:rFonts w:ascii="TH SarabunIT๙" w:hAnsi="TH SarabunIT๙" w:cs="TH SarabunIT๙"/>
          <w:sz w:val="24"/>
          <w:szCs w:val="32"/>
          <w:cs/>
        </w:rPr>
        <w:tab/>
      </w:r>
      <w:r w:rsidR="001715EA">
        <w:rPr>
          <w:rFonts w:ascii="TH SarabunIT๙" w:hAnsi="TH SarabunIT๙" w:cs="TH SarabunIT๙"/>
          <w:sz w:val="24"/>
          <w:szCs w:val="32"/>
          <w:cs/>
        </w:rPr>
        <w:tab/>
      </w:r>
      <w:r w:rsidR="001715EA">
        <w:rPr>
          <w:rFonts w:ascii="TH SarabunIT๙" w:hAnsi="TH SarabunIT๙" w:cs="TH SarabunIT๙"/>
          <w:sz w:val="24"/>
          <w:szCs w:val="32"/>
          <w:cs/>
        </w:rPr>
        <w:tab/>
      </w:r>
      <w:r w:rsidR="001715EA">
        <w:rPr>
          <w:rFonts w:ascii="TH SarabunIT๙" w:hAnsi="TH SarabunIT๙" w:cs="TH SarabunIT๙"/>
          <w:sz w:val="24"/>
          <w:szCs w:val="32"/>
          <w:cs/>
        </w:rPr>
        <w:tab/>
      </w:r>
      <w:r w:rsidR="001715EA">
        <w:rPr>
          <w:rFonts w:ascii="TH SarabunIT๙" w:hAnsi="TH SarabunIT๙" w:cs="TH SarabunIT๙"/>
          <w:sz w:val="24"/>
          <w:szCs w:val="32"/>
          <w:cs/>
        </w:rPr>
        <w:tab/>
      </w:r>
      <w:r w:rsidR="001715EA">
        <w:rPr>
          <w:rFonts w:ascii="TH SarabunIT๙" w:hAnsi="TH SarabunIT๙" w:cs="TH SarabunIT๙" w:hint="cs"/>
          <w:sz w:val="24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CB64E1">
        <w:rPr>
          <w:rFonts w:ascii="TH SarabunIT๙" w:hAnsi="TH SarabunIT๙" w:cs="TH SarabunIT๙" w:hint="cs"/>
          <w:sz w:val="24"/>
          <w:szCs w:val="32"/>
          <w:cs/>
        </w:rPr>
        <w:t>พันตำรวจเอก</w:t>
      </w:r>
      <w:r w:rsidR="00CB64E1">
        <w:rPr>
          <w:rFonts w:ascii="TH SarabunIT๙" w:hAnsi="TH SarabunIT๙" w:cs="TH SarabunIT๙"/>
          <w:sz w:val="24"/>
          <w:szCs w:val="32"/>
        </w:rPr>
        <w:t xml:space="preserve">        </w:t>
      </w:r>
    </w:p>
    <w:p w14:paraId="31070583" w14:textId="5C5F6E34" w:rsidR="00CB64E1" w:rsidRDefault="001B74B6" w:rsidP="009A373C">
      <w:pPr>
        <w:ind w:left="2160" w:firstLine="720"/>
        <w:jc w:val="center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 xml:space="preserve">(  </w:t>
      </w:r>
      <w:r w:rsidR="00E40957" w:rsidRPr="00E40957">
        <w:rPr>
          <w:rFonts w:ascii="TH SarabunIT๙" w:hAnsi="TH SarabunIT๙" w:cs="TH SarabunIT๙" w:hint="cs"/>
          <w:sz w:val="24"/>
          <w:szCs w:val="32"/>
          <w:cs/>
        </w:rPr>
        <w:t>นาวิน  สินธุรัตน์</w:t>
      </w:r>
      <w:r w:rsidR="00CB64E1" w:rsidRPr="00E40957">
        <w:rPr>
          <w:rFonts w:ascii="TH SarabunIT๙" w:hAnsi="TH SarabunIT๙" w:cs="TH SarabunIT๙" w:hint="cs"/>
          <w:sz w:val="21"/>
          <w:szCs w:val="24"/>
          <w:cs/>
        </w:rPr>
        <w:t xml:space="preserve">  </w:t>
      </w:r>
      <w:r w:rsidR="00CB64E1">
        <w:rPr>
          <w:rFonts w:ascii="TH SarabunIT๙" w:hAnsi="TH SarabunIT๙" w:cs="TH SarabunIT๙" w:hint="cs"/>
          <w:sz w:val="24"/>
          <w:szCs w:val="32"/>
          <w:cs/>
        </w:rPr>
        <w:t>)</w:t>
      </w:r>
    </w:p>
    <w:p w14:paraId="5FD7793B" w14:textId="734C2937" w:rsidR="005A0F07" w:rsidRPr="001715EA" w:rsidRDefault="00CB64E1" w:rsidP="001715EA">
      <w:pPr>
        <w:ind w:left="2160" w:firstLine="720"/>
        <w:jc w:val="center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ผู้กำกับการสถานีตำรวจภูธร</w:t>
      </w:r>
      <w:r w:rsidR="00E40957">
        <w:rPr>
          <w:rFonts w:ascii="TH SarabunIT๙" w:hAnsi="TH SarabunIT๙" w:cs="TH SarabunIT๙" w:hint="cs"/>
          <w:sz w:val="24"/>
          <w:szCs w:val="32"/>
          <w:cs/>
        </w:rPr>
        <w:t>ปลวกแดง</w:t>
      </w:r>
    </w:p>
    <w:sectPr w:rsidR="005A0F07" w:rsidRPr="001715EA" w:rsidSect="001715EA">
      <w:pgSz w:w="11910" w:h="16840"/>
      <w:pgMar w:top="709" w:right="1134" w:bottom="534" w:left="1701" w:header="14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3340796" w14:textId="77777777" w:rsidR="008E2018" w:rsidRDefault="008E2018">
      <w:r>
        <w:separator/>
      </w:r>
    </w:p>
  </w:endnote>
  <w:endnote w:type="continuationSeparator" w:id="0">
    <w:p w14:paraId="089CF1E3" w14:textId="77777777" w:rsidR="008E2018" w:rsidRDefault="008E2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IT๙">
    <w:panose1 w:val="020B0604020202020204"/>
    <w:charset w:val="DE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75A4AA4" w14:textId="77777777" w:rsidR="008E2018" w:rsidRDefault="008E2018">
      <w:r>
        <w:separator/>
      </w:r>
    </w:p>
  </w:footnote>
  <w:footnote w:type="continuationSeparator" w:id="0">
    <w:p w14:paraId="0ACB4926" w14:textId="77777777" w:rsidR="008E2018" w:rsidRDefault="008E20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7227452"/>
    <w:multiLevelType w:val="hybridMultilevel"/>
    <w:tmpl w:val="994A47AE"/>
    <w:lvl w:ilvl="0" w:tplc="6A8AAAAA">
      <w:start w:val="1"/>
      <w:numFmt w:val="decimal"/>
      <w:lvlText w:val="%1."/>
      <w:lvlJc w:val="left"/>
      <w:pPr>
        <w:ind w:left="1778" w:hanging="238"/>
      </w:pPr>
      <w:rPr>
        <w:rFonts w:ascii="TH SarabunPSK" w:eastAsia="TH SarabunPSK" w:hAnsi="TH SarabunPSK" w:cs="TH SarabunPSK" w:hint="default"/>
        <w:b w:val="0"/>
        <w:bCs w:val="0"/>
        <w:i w:val="0"/>
        <w:iCs w:val="0"/>
        <w:spacing w:val="-1"/>
        <w:w w:val="99"/>
        <w:sz w:val="32"/>
        <w:szCs w:val="32"/>
        <w:lang w:val="en-US" w:eastAsia="en-US" w:bidi="ar-SA"/>
      </w:rPr>
    </w:lvl>
    <w:lvl w:ilvl="1" w:tplc="DC58C32C">
      <w:numFmt w:val="bullet"/>
      <w:lvlText w:val="•"/>
      <w:lvlJc w:val="left"/>
      <w:pPr>
        <w:ind w:left="2526" w:hanging="238"/>
      </w:pPr>
      <w:rPr>
        <w:rFonts w:hint="default"/>
        <w:lang w:val="en-US" w:eastAsia="en-US" w:bidi="ar-SA"/>
      </w:rPr>
    </w:lvl>
    <w:lvl w:ilvl="2" w:tplc="21EE0954">
      <w:numFmt w:val="bullet"/>
      <w:lvlText w:val="•"/>
      <w:lvlJc w:val="left"/>
      <w:pPr>
        <w:ind w:left="3273" w:hanging="238"/>
      </w:pPr>
      <w:rPr>
        <w:rFonts w:hint="default"/>
        <w:lang w:val="en-US" w:eastAsia="en-US" w:bidi="ar-SA"/>
      </w:rPr>
    </w:lvl>
    <w:lvl w:ilvl="3" w:tplc="4918776C">
      <w:numFmt w:val="bullet"/>
      <w:lvlText w:val="•"/>
      <w:lvlJc w:val="left"/>
      <w:pPr>
        <w:ind w:left="4019" w:hanging="238"/>
      </w:pPr>
      <w:rPr>
        <w:rFonts w:hint="default"/>
        <w:lang w:val="en-US" w:eastAsia="en-US" w:bidi="ar-SA"/>
      </w:rPr>
    </w:lvl>
    <w:lvl w:ilvl="4" w:tplc="DB56326C">
      <w:numFmt w:val="bullet"/>
      <w:lvlText w:val="•"/>
      <w:lvlJc w:val="left"/>
      <w:pPr>
        <w:ind w:left="4766" w:hanging="238"/>
      </w:pPr>
      <w:rPr>
        <w:rFonts w:hint="default"/>
        <w:lang w:val="en-US" w:eastAsia="en-US" w:bidi="ar-SA"/>
      </w:rPr>
    </w:lvl>
    <w:lvl w:ilvl="5" w:tplc="CBF069A2">
      <w:numFmt w:val="bullet"/>
      <w:lvlText w:val="•"/>
      <w:lvlJc w:val="left"/>
      <w:pPr>
        <w:ind w:left="5513" w:hanging="238"/>
      </w:pPr>
      <w:rPr>
        <w:rFonts w:hint="default"/>
        <w:lang w:val="en-US" w:eastAsia="en-US" w:bidi="ar-SA"/>
      </w:rPr>
    </w:lvl>
    <w:lvl w:ilvl="6" w:tplc="DB4A5520">
      <w:numFmt w:val="bullet"/>
      <w:lvlText w:val="•"/>
      <w:lvlJc w:val="left"/>
      <w:pPr>
        <w:ind w:left="6259" w:hanging="238"/>
      </w:pPr>
      <w:rPr>
        <w:rFonts w:hint="default"/>
        <w:lang w:val="en-US" w:eastAsia="en-US" w:bidi="ar-SA"/>
      </w:rPr>
    </w:lvl>
    <w:lvl w:ilvl="7" w:tplc="33E651B0">
      <w:numFmt w:val="bullet"/>
      <w:lvlText w:val="•"/>
      <w:lvlJc w:val="left"/>
      <w:pPr>
        <w:ind w:left="7006" w:hanging="238"/>
      </w:pPr>
      <w:rPr>
        <w:rFonts w:hint="default"/>
        <w:lang w:val="en-US" w:eastAsia="en-US" w:bidi="ar-SA"/>
      </w:rPr>
    </w:lvl>
    <w:lvl w:ilvl="8" w:tplc="45A8BC4A">
      <w:numFmt w:val="bullet"/>
      <w:lvlText w:val="•"/>
      <w:lvlJc w:val="left"/>
      <w:pPr>
        <w:ind w:left="7753" w:hanging="238"/>
      </w:pPr>
      <w:rPr>
        <w:rFonts w:hint="default"/>
        <w:lang w:val="en-US" w:eastAsia="en-US" w:bidi="ar-SA"/>
      </w:rPr>
    </w:lvl>
  </w:abstractNum>
  <w:num w:numId="1" w16cid:durableId="22584563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9FB"/>
    <w:rsid w:val="00024C91"/>
    <w:rsid w:val="0007410F"/>
    <w:rsid w:val="001439FB"/>
    <w:rsid w:val="001579C4"/>
    <w:rsid w:val="001715EA"/>
    <w:rsid w:val="001B74B6"/>
    <w:rsid w:val="001C78C5"/>
    <w:rsid w:val="001F3AD7"/>
    <w:rsid w:val="003C3016"/>
    <w:rsid w:val="00472770"/>
    <w:rsid w:val="004D2CFF"/>
    <w:rsid w:val="00573512"/>
    <w:rsid w:val="005A0F07"/>
    <w:rsid w:val="005E2FA4"/>
    <w:rsid w:val="006F2C45"/>
    <w:rsid w:val="00750D80"/>
    <w:rsid w:val="00752980"/>
    <w:rsid w:val="00822430"/>
    <w:rsid w:val="00841E87"/>
    <w:rsid w:val="008528EA"/>
    <w:rsid w:val="00855186"/>
    <w:rsid w:val="00864019"/>
    <w:rsid w:val="008D4CDE"/>
    <w:rsid w:val="008E2018"/>
    <w:rsid w:val="00943CA5"/>
    <w:rsid w:val="0098413E"/>
    <w:rsid w:val="0099405F"/>
    <w:rsid w:val="009A373C"/>
    <w:rsid w:val="009C7BD0"/>
    <w:rsid w:val="009F686D"/>
    <w:rsid w:val="00A564F4"/>
    <w:rsid w:val="00A84E70"/>
    <w:rsid w:val="00B71BAE"/>
    <w:rsid w:val="00B90A05"/>
    <w:rsid w:val="00BA3C9A"/>
    <w:rsid w:val="00BC5B41"/>
    <w:rsid w:val="00BE6EC4"/>
    <w:rsid w:val="00C434B6"/>
    <w:rsid w:val="00C609B6"/>
    <w:rsid w:val="00C878C2"/>
    <w:rsid w:val="00C96044"/>
    <w:rsid w:val="00CB64E1"/>
    <w:rsid w:val="00E40957"/>
    <w:rsid w:val="00EA46F0"/>
    <w:rsid w:val="00F16209"/>
    <w:rsid w:val="00F17114"/>
    <w:rsid w:val="00F54B2B"/>
    <w:rsid w:val="00FC7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E98032"/>
  <w15:docId w15:val="{19E1B21C-2430-4D8F-A316-79619EEAF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H SarabunPSK" w:eastAsia="TH SarabunPSK" w:hAnsi="TH SarabunPSK" w:cs="TH SarabunPSK"/>
      <w:lang w:bidi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</w:pPr>
    <w:rPr>
      <w:sz w:val="32"/>
      <w:szCs w:val="32"/>
      <w:lang w:bidi="ar-SA"/>
    </w:rPr>
  </w:style>
  <w:style w:type="paragraph" w:styleId="a4">
    <w:name w:val="Title"/>
    <w:basedOn w:val="a"/>
    <w:uiPriority w:val="10"/>
    <w:qFormat/>
    <w:pPr>
      <w:spacing w:before="56"/>
      <w:ind w:left="2083" w:right="2101"/>
      <w:jc w:val="center"/>
    </w:pPr>
    <w:rPr>
      <w:b/>
      <w:bCs/>
      <w:sz w:val="32"/>
      <w:szCs w:val="32"/>
      <w:lang w:bidi="ar-SA"/>
    </w:rPr>
  </w:style>
  <w:style w:type="paragraph" w:styleId="a5">
    <w:name w:val="List Paragraph"/>
    <w:basedOn w:val="a"/>
    <w:uiPriority w:val="1"/>
    <w:qFormat/>
    <w:pPr>
      <w:ind w:left="1778" w:hanging="238"/>
    </w:pPr>
    <w:rPr>
      <w:lang w:bidi="ar-SA"/>
    </w:rPr>
  </w:style>
  <w:style w:type="paragraph" w:customStyle="1" w:styleId="TableParagraph">
    <w:name w:val="Table Paragraph"/>
    <w:basedOn w:val="a"/>
    <w:uiPriority w:val="1"/>
    <w:qFormat/>
    <w:rPr>
      <w:lang w:bidi="ar-SA"/>
    </w:rPr>
  </w:style>
  <w:style w:type="paragraph" w:styleId="a6">
    <w:name w:val="No Spacing"/>
    <w:uiPriority w:val="1"/>
    <w:qFormat/>
    <w:rsid w:val="00C609B6"/>
    <w:rPr>
      <w:rFonts w:ascii="TH SarabunPSK" w:eastAsia="TH SarabunPSK" w:hAnsi="TH SarabunPSK" w:cs="Angsana New"/>
      <w:szCs w:val="28"/>
      <w:lang w:bidi="th-TH"/>
    </w:rPr>
  </w:style>
  <w:style w:type="paragraph" w:styleId="a7">
    <w:name w:val="header"/>
    <w:basedOn w:val="a"/>
    <w:link w:val="a8"/>
    <w:uiPriority w:val="99"/>
    <w:unhideWhenUsed/>
    <w:rsid w:val="005A0F07"/>
    <w:pPr>
      <w:tabs>
        <w:tab w:val="center" w:pos="4513"/>
        <w:tab w:val="right" w:pos="9026"/>
      </w:tabs>
    </w:pPr>
    <w:rPr>
      <w:rFonts w:cs="Angsana New"/>
      <w:szCs w:val="28"/>
    </w:rPr>
  </w:style>
  <w:style w:type="character" w:customStyle="1" w:styleId="a8">
    <w:name w:val="หัวกระดาษ อักขระ"/>
    <w:basedOn w:val="a0"/>
    <w:link w:val="a7"/>
    <w:uiPriority w:val="99"/>
    <w:rsid w:val="005A0F07"/>
    <w:rPr>
      <w:rFonts w:ascii="TH SarabunPSK" w:eastAsia="TH SarabunPSK" w:hAnsi="TH SarabunPSK" w:cs="Angsana New"/>
      <w:szCs w:val="28"/>
      <w:lang w:bidi="th-TH"/>
    </w:rPr>
  </w:style>
  <w:style w:type="paragraph" w:styleId="a9">
    <w:name w:val="footer"/>
    <w:basedOn w:val="a"/>
    <w:link w:val="aa"/>
    <w:uiPriority w:val="99"/>
    <w:unhideWhenUsed/>
    <w:rsid w:val="005A0F07"/>
    <w:pPr>
      <w:tabs>
        <w:tab w:val="center" w:pos="4513"/>
        <w:tab w:val="right" w:pos="9026"/>
      </w:tabs>
    </w:pPr>
    <w:rPr>
      <w:rFonts w:cs="Angsana New"/>
      <w:szCs w:val="28"/>
    </w:rPr>
  </w:style>
  <w:style w:type="character" w:customStyle="1" w:styleId="aa">
    <w:name w:val="ท้ายกระดาษ อักขระ"/>
    <w:basedOn w:val="a0"/>
    <w:link w:val="a9"/>
    <w:uiPriority w:val="99"/>
    <w:rsid w:val="005A0F07"/>
    <w:rPr>
      <w:rFonts w:ascii="TH SarabunPSK" w:eastAsia="TH SarabunPSK" w:hAnsi="TH SarabunPSK" w:cs="Angsana New"/>
      <w:szCs w:val="28"/>
      <w:lang w:bidi="th-TH"/>
    </w:rPr>
  </w:style>
  <w:style w:type="character" w:styleId="ab">
    <w:name w:val="Hyperlink"/>
    <w:basedOn w:val="a0"/>
    <w:uiPriority w:val="99"/>
    <w:unhideWhenUsed/>
    <w:rsid w:val="005A0F07"/>
    <w:rPr>
      <w:color w:val="0000FF" w:themeColor="hyperlink"/>
      <w:u w:val="single"/>
    </w:rPr>
  </w:style>
  <w:style w:type="character" w:customStyle="1" w:styleId="1">
    <w:name w:val="การอ้างถึงที่ไม่ได้แก้ไข1"/>
    <w:basedOn w:val="a0"/>
    <w:uiPriority w:val="99"/>
    <w:semiHidden/>
    <w:unhideWhenUsed/>
    <w:rsid w:val="005A0F07"/>
    <w:rPr>
      <w:color w:val="605E5C"/>
      <w:shd w:val="clear" w:color="auto" w:fill="E1DFDD"/>
    </w:rPr>
  </w:style>
  <w:style w:type="character" w:styleId="ac">
    <w:name w:val="Unresolved Mention"/>
    <w:basedOn w:val="a0"/>
    <w:uiPriority w:val="99"/>
    <w:semiHidden/>
    <w:unhideWhenUsed/>
    <w:rsid w:val="001715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1300</Words>
  <Characters>7411</Characters>
  <Application>Microsoft Office Word</Application>
  <DocSecurity>0</DocSecurity>
  <Lines>61</Lines>
  <Paragraphs>17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Tanakorn Siripakayakoson</cp:lastModifiedBy>
  <cp:revision>2</cp:revision>
  <cp:lastPrinted>2026-05-01T04:45:00Z</cp:lastPrinted>
  <dcterms:created xsi:type="dcterms:W3CDTF">2026-07-14T04:16:00Z</dcterms:created>
  <dcterms:modified xsi:type="dcterms:W3CDTF">2026-07-14T04:16:00Z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2024-04-22T00:00:00Z</vt:filetime>
  </property>
  <property fmtid="{D5CDD505-2E9C-101B-9397-08002B2CF9AE}" pid="5" name="Producer">
    <vt:lpwstr>Microsoft® Word 2010</vt:lpwstr>
  </property>
</Properties>
</file>